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473EF6">
      <w:r>
        <w:drawing>
          <wp:anchor distT="0" distB="0" distL="114300" distR="114300" simplePos="0" relativeHeight="251661312" behindDoc="0" locked="0" layoutInCell="1" allowOverlap="1">
            <wp:simplePos x="0" y="0"/>
            <wp:positionH relativeFrom="column">
              <wp:posOffset>4495165</wp:posOffset>
            </wp:positionH>
            <wp:positionV relativeFrom="paragraph">
              <wp:posOffset>-673735</wp:posOffset>
            </wp:positionV>
            <wp:extent cx="1752600" cy="685800"/>
            <wp:effectExtent l="0" t="0" r="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1752600" cy="685800"/>
                    </a:xfrm>
                    <a:prstGeom prst="rect">
                      <a:avLst/>
                    </a:prstGeom>
                    <a:noFill/>
                    <a:ln>
                      <a:noFill/>
                    </a:ln>
                  </pic:spPr>
                </pic:pic>
              </a:graphicData>
            </a:graphic>
          </wp:anchor>
        </w:drawing>
      </w:r>
      <w:r>
        <mc:AlternateContent>
          <mc:Choice Requires="wps">
            <w:drawing>
              <wp:anchor distT="0" distB="0" distL="0" distR="0" simplePos="0" relativeHeight="251660288" behindDoc="1" locked="0" layoutInCell="1" allowOverlap="1">
                <wp:simplePos x="0" y="0"/>
                <wp:positionH relativeFrom="column">
                  <wp:posOffset>-695325</wp:posOffset>
                </wp:positionH>
                <wp:positionV relativeFrom="paragraph">
                  <wp:posOffset>-914400</wp:posOffset>
                </wp:positionV>
                <wp:extent cx="7581900" cy="1025525"/>
                <wp:effectExtent l="0" t="0" r="0" b="3175"/>
                <wp:wrapNone/>
                <wp:docPr id="2" name="Rect 2"/>
                <wp:cNvGraphicFramePr/>
                <a:graphic xmlns:a="http://schemas.openxmlformats.org/drawingml/2006/main">
                  <a:graphicData uri="http://schemas.microsoft.com/office/word/2010/wordprocessingShape">
                    <wps:wsp>
                      <wps:cNvSpPr/>
                      <wps:spPr>
                        <a:xfrm>
                          <a:off x="0" y="0"/>
                          <a:ext cx="7581900" cy="1025525"/>
                        </a:xfrm>
                        <a:prstGeom prst="rect">
                          <a:avLst/>
                        </a:prstGeom>
                        <a:solidFill>
                          <a:srgbClr val="BDE0E5">
                            <a:alpha val="60000"/>
                          </a:srgbClr>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2" o:spid="_x0000_s1026" o:spt="1" style="position:absolute;left:0pt;margin-left:-54.75pt;margin-top:-72pt;height:80.75pt;width:597pt;z-index:-251656192;mso-width-relative:page;mso-height-relative:page;" fillcolor="#BDE0E5" filled="t" stroked="f" coordsize="21600,21600" o:gfxdata="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PgDvq9kAAAANAQAADwAAAAAAAAABACAAAAAiAAAAZHJzL2Rvd25yZXYu&#10;eG1sUEsBAhQAFAAAAAgAh07iQFkJAKEzAgAAhAQAAA4AAAAAAAAAAQAgAAAAKAEAAGRycy9lMm9E&#10;b2MueG1sUEsFBgAAAAAGAAYAWQEAAM0FAAAAAA==&#10;">
                <v:fill on="t" opacity="39321f" focussize="0,0"/>
                <v:stroke on="f" weight="0pt"/>
                <v:imagedata o:title=""/>
                <o:lock v:ext="edit" aspectratio="f"/>
                <v:textbox inset="0mm,0mm,0mm,0mm"/>
              </v:rect>
            </w:pict>
          </mc:Fallback>
        </mc:AlternateContent>
      </w:r>
    </w:p>
    <w:p w14:paraId="32B197E9">
      <w:pPr>
        <w:bidi w:val="0"/>
        <w:rPr>
          <w:rFonts w:asciiTheme="minorHAnsi" w:hAnsiTheme="minorHAnsi" w:eastAsiaTheme="minorEastAsia" w:cstheme="minorBidi"/>
          <w:kern w:val="2"/>
          <w:sz w:val="21"/>
          <w:szCs w:val="24"/>
          <w:lang w:val="en-US" w:eastAsia="zh-CN" w:bidi="ar-SA"/>
        </w:rPr>
      </w:pPr>
    </w:p>
    <w:p w14:paraId="187F99F5">
      <w:pPr>
        <w:pStyle w:val="2"/>
        <w:spacing w:before="101" w:line="583" w:lineRule="exact"/>
        <w:jc w:val="left"/>
        <w:outlineLvl w:val="0"/>
        <w:rPr>
          <w:rFonts w:hint="default" w:eastAsia="微软雅黑"/>
          <w:sz w:val="64"/>
          <w:szCs w:val="64"/>
          <w:lang w:val="en-US" w:eastAsia="zh-CN"/>
        </w:rPr>
      </w:pPr>
      <w:r>
        <w:rPr>
          <w:rFonts w:hint="eastAsia" w:ascii="HarmonyOS Sans SC" w:hAnsi="HarmonyOS Sans SC" w:eastAsia="HarmonyOS Sans SC" w:cs="HarmonyOS Sans SC"/>
          <w:b/>
          <w:bCs/>
          <w:color w:val="1E6851"/>
          <w:spacing w:val="-16"/>
          <w:position w:val="-7"/>
          <w:sz w:val="64"/>
          <w:szCs w:val="64"/>
          <w:lang w:val="en-US" w:eastAsia="zh-CN"/>
        </w:rPr>
        <w:t>PPS-CF</w:t>
      </w:r>
      <w:r>
        <w:rPr>
          <w:rFonts w:hint="eastAsia"/>
          <w:b/>
          <w:bCs/>
          <w:color w:val="1E6851"/>
          <w:spacing w:val="-16"/>
          <w:position w:val="-7"/>
          <w:sz w:val="64"/>
          <w:szCs w:val="64"/>
          <w:lang w:val="en-US" w:eastAsia="zh-CN"/>
        </w:rPr>
        <w:t xml:space="preserve">                       </w:t>
      </w:r>
      <w:r>
        <w:rPr>
          <w:rFonts w:hint="eastAsia" w:ascii="HarmonyOS Sans SC" w:hAnsi="HarmonyOS Sans SC" w:eastAsia="HarmonyOS Sans SC" w:cs="HarmonyOS Sans SC"/>
          <w:color w:val="5B5E5F"/>
          <w:spacing w:val="-3"/>
          <w:position w:val="-3"/>
          <w:sz w:val="18"/>
          <w:szCs w:val="18"/>
          <w:lang w:val="en-US" w:eastAsia="zh-CN"/>
        </w:rPr>
        <w:t>技术数据表</w:t>
      </w:r>
      <w:r>
        <w:rPr>
          <w:rFonts w:hint="eastAsia"/>
          <w:b/>
          <w:bCs/>
          <w:color w:val="1E6851"/>
          <w:spacing w:val="-16"/>
          <w:position w:val="-7"/>
          <w:sz w:val="64"/>
          <w:szCs w:val="64"/>
          <w:lang w:val="en-US" w:eastAsia="zh-CN"/>
        </w:rPr>
        <w:t xml:space="preserve">             </w:t>
      </w:r>
    </w:p>
    <w:p w14:paraId="665BC226">
      <w:pPr>
        <w:bidi w:val="0"/>
        <w:ind w:firstLine="331" w:firstLineChars="0"/>
        <w:jc w:val="left"/>
        <w:rPr>
          <w:lang w:val="en-US" w:eastAsia="zh-CN"/>
        </w:rPr>
      </w:pPr>
    </w:p>
    <w:p w14:paraId="4269B7A4">
      <w:pPr>
        <w:pStyle w:val="5"/>
        <w:keepNext w:val="0"/>
        <w:keepLines w:val="0"/>
        <w:pageBreakBefore w:val="0"/>
        <w:widowControl/>
        <w:suppressLineNumbers w:val="0"/>
        <w:kinsoku/>
        <w:wordWrap/>
        <w:overflowPunct/>
        <w:topLinePunct w:val="0"/>
        <w:autoSpaceDE/>
        <w:autoSpaceDN/>
        <w:bidi w:val="0"/>
        <w:adjustRightInd/>
        <w:snapToGrid/>
        <w:spacing w:before="60" w:beforeAutospacing="0" w:after="60" w:afterAutospacing="0" w:line="13" w:lineRule="atLeast"/>
        <w:ind w:left="0" w:right="0" w:firstLine="440" w:firstLineChars="200"/>
        <w:jc w:val="left"/>
        <w:textAlignment w:val="auto"/>
      </w:pPr>
      <w:r>
        <w:rPr>
          <w:b w:val="0"/>
          <w:bCs w:val="0"/>
          <w:i w:val="0"/>
          <w:iCs w:val="0"/>
          <w:color w:val="333333"/>
          <w:spacing w:val="0"/>
          <w:w w:val="100"/>
          <w:sz w:val="22"/>
          <w:szCs w:val="22"/>
          <w:vertAlign w:val="baseline"/>
        </w:rPr>
        <w:t>PPS-CF是一种以PPS为基体、加入碳纤维作为增强相形成的高性能热塑性复合材料。PPS本身是半结晶型高性能聚合物，具有良好的机械强度、耐热性、阻燃性和耐化学腐蚀性；而碳纤维的加入可进一步提高材料的强度、刚度、导热和摩擦学性能，使其在一定场景下成为金属材料及部分高性能塑料的轻量化替代方案。</w:t>
      </w:r>
    </w:p>
    <w:p w14:paraId="364B999B">
      <w:pPr>
        <w:jc w:val="left"/>
        <w:rPr>
          <w:rFonts w:hint="eastAsia" w:ascii="HarmonyOS Sans SC" w:hAnsi="HarmonyOS Sans SC" w:eastAsia="HarmonyOS Sans SC" w:cs="HarmonyOS Sans SC"/>
          <w:sz w:val="20"/>
          <w:szCs w:val="20"/>
          <w:lang w:val="en-US" w:eastAsia="zh-CN"/>
        </w:rPr>
      </w:pPr>
    </w:p>
    <w:p w14:paraId="1D3550F4">
      <w:pPr>
        <w:jc w:val="left"/>
        <w:rPr>
          <w:rFonts w:hint="eastAsia" w:ascii="HarmonyOS Sans SC" w:hAnsi="HarmonyOS Sans SC" w:eastAsia="HarmonyOS Sans SC" w:cs="HarmonyOS Sans SC"/>
          <w:b/>
          <w:bCs/>
          <w:color w:val="000000" w:themeColor="text1"/>
          <w:spacing w:val="-5"/>
          <w:sz w:val="22"/>
          <w:szCs w:val="22"/>
          <w:lang w:val="en-US" w:eastAsia="zh-CN"/>
          <w14:textFill>
            <w14:solidFill>
              <w14:schemeClr w14:val="tx1"/>
            </w14:solidFill>
          </w14:textFill>
        </w:rPr>
      </w:pPr>
      <w:r>
        <w:rPr>
          <w:rFonts w:hint="eastAsia" w:ascii="HarmonyOS Sans SC" w:hAnsi="HarmonyOS Sans SC" w:eastAsia="HarmonyOS Sans SC" w:cs="HarmonyOS Sans SC"/>
          <w:b/>
          <w:bCs/>
          <w:snapToGrid w:val="0"/>
          <w:color w:val="000000" w:themeColor="text1"/>
          <w:spacing w:val="-5"/>
          <w:kern w:val="0"/>
          <w:sz w:val="22"/>
          <w:szCs w:val="22"/>
          <w:lang w:val="en-US" w:eastAsia="en-US" w:bidi="ar-SA"/>
          <w14:textFill>
            <w14:solidFill>
              <w14:schemeClr w14:val="tx1"/>
            </w14:solidFill>
          </w14:textFill>
        </w:rPr>
        <mc:AlternateContent>
          <mc:Choice Requires="wps">
            <w:drawing>
              <wp:anchor distT="0" distB="0" distL="0" distR="0" simplePos="0" relativeHeight="251672576" behindDoc="1" locked="0" layoutInCell="1" allowOverlap="1">
                <wp:simplePos x="0" y="0"/>
                <wp:positionH relativeFrom="column">
                  <wp:posOffset>-69215</wp:posOffset>
                </wp:positionH>
                <wp:positionV relativeFrom="paragraph">
                  <wp:posOffset>35560</wp:posOffset>
                </wp:positionV>
                <wp:extent cx="6329680" cy="321945"/>
                <wp:effectExtent l="0" t="0" r="13970" b="1905"/>
                <wp:wrapNone/>
                <wp:docPr id="55" name="Rect 6"/>
                <wp:cNvGraphicFramePr/>
                <a:graphic xmlns:a="http://schemas.openxmlformats.org/drawingml/2006/main">
                  <a:graphicData uri="http://schemas.microsoft.com/office/word/2010/wordprocessingShape">
                    <wps:wsp>
                      <wps:cNvSpPr/>
                      <wps:spPr>
                        <a:xfrm>
                          <a:off x="0" y="0"/>
                          <a:ext cx="6329680" cy="321945"/>
                        </a:xfrm>
                        <a:prstGeom prst="rect">
                          <a:avLst/>
                        </a:prstGeom>
                        <a:solidFill>
                          <a:srgbClr val="BDE0E5">
                            <a:alpha val="60000"/>
                          </a:srgbClr>
                        </a:solidFill>
                        <a:ln w="0">
                          <a:noFill/>
                        </a:ln>
                      </wps:spPr>
                      <wps:style>
                        <a:lnRef idx="0">
                          <a:schemeClr val="accent1"/>
                        </a:lnRef>
                        <a:fillRef idx="0">
                          <a:schemeClr val="accent1"/>
                        </a:fillRef>
                        <a:effectRef idx="0">
                          <a:schemeClr val="accent1"/>
                        </a:effectRef>
                        <a:fontRef idx="minor">
                          <a:schemeClr val="dk1"/>
                        </a:fontRef>
                      </wps:style>
                      <wps:txbx>
                        <w:txbxContent>
                          <w:p w14:paraId="190EBBFA">
                            <w:pPr>
                              <w:jc w:val="center"/>
                              <w:rPr>
                                <w:rFonts w:hint="eastAsia" w:eastAsiaTheme="minorEastAsia"/>
                                <w:lang w:val="en-US" w:eastAsia="zh-CN"/>
                              </w:rP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6" o:spid="_x0000_s1026" o:spt="1" style="position:absolute;left:0pt;margin-left:-5.45pt;margin-top:2.8pt;height:25.35pt;width:498.4pt;z-index:-251643904;mso-width-relative:page;mso-height-relative:page;" fillcolor="#BDE0E5" filled="t" stroked="f" coordsize="21600,21600" o:gfxdata="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QnqQh1gAAAAgBAAAPAAAAAAAAAAEAIAAAACIAAABkcnMvZG93&#10;bnJldi54bWxQSwECFAAUAAAACACHTuJAXZbaeTsCAACPBAAADgAAAAAAAAABACAAAAAlAQAAZHJz&#10;L2Uyb0RvYy54bWxQSwUGAAAAAAYABgBZAQAA0gUAAAAA&#10;">
                <v:fill on="t" opacity="39321f" focussize="0,0"/>
                <v:stroke on="f" weight="0pt"/>
                <v:imagedata o:title=""/>
                <o:lock v:ext="edit" aspectratio="f"/>
                <v:textbox inset="0mm,0mm,0mm,0mm">
                  <w:txbxContent>
                    <w:p w14:paraId="190EBBFA">
                      <w:pPr>
                        <w:jc w:val="center"/>
                        <w:rPr>
                          <w:rFonts w:hint="eastAsia" w:eastAsiaTheme="minorEastAsia"/>
                          <w:lang w:val="en-US" w:eastAsia="zh-CN"/>
                        </w:rPr>
                      </w:pPr>
                    </w:p>
                  </w:txbxContent>
                </v:textbox>
              </v:rect>
            </w:pict>
          </mc:Fallback>
        </mc:AlternateContent>
      </w:r>
      <w:r>
        <w:rPr>
          <w:rFonts w:hint="eastAsia" w:ascii="HarmonyOS Sans SC" w:hAnsi="HarmonyOS Sans SC" w:eastAsia="HarmonyOS Sans SC" w:cs="HarmonyOS Sans SC"/>
          <w:b/>
          <w:bCs/>
          <w:snapToGrid w:val="0"/>
          <w:color w:val="000000" w:themeColor="text1"/>
          <w:spacing w:val="-5"/>
          <w:kern w:val="0"/>
          <w:sz w:val="22"/>
          <w:szCs w:val="22"/>
          <w:lang w:val="en-US" w:eastAsia="zh-CN" w:bidi="ar-SA"/>
          <w14:textFill>
            <w14:solidFill>
              <w14:schemeClr w14:val="tx1"/>
            </w14:solidFill>
          </w14:textFill>
        </w:rPr>
        <w:t>基本信息</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15"/>
        <w:gridCol w:w="3422"/>
        <w:gridCol w:w="3423"/>
      </w:tblGrid>
      <w:tr w14:paraId="24124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3115" w:type="dxa"/>
            <w:tcBorders>
              <w:top w:val="nil"/>
              <w:left w:val="nil"/>
              <w:bottom w:val="single" w:color="auto" w:sz="4" w:space="0"/>
              <w:right w:val="nil"/>
            </w:tcBorders>
            <w:vAlign w:val="center"/>
          </w:tcPr>
          <w:p w14:paraId="7EB3977D">
            <w:pPr>
              <w:pStyle w:val="2"/>
              <w:spacing w:before="60" w:line="179" w:lineRule="auto"/>
              <w:jc w:val="left"/>
              <w:rPr>
                <w:rFonts w:hint="default" w:ascii="微软雅黑" w:hAnsi="微软雅黑" w:eastAsia="微软雅黑" w:cs="微软雅黑"/>
                <w:snapToGrid w:val="0"/>
                <w:color w:val="000000" w:themeColor="text1"/>
                <w:spacing w:val="3"/>
                <w:kern w:val="0"/>
                <w:sz w:val="16"/>
                <w:szCs w:val="16"/>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特征</w:t>
            </w:r>
          </w:p>
        </w:tc>
        <w:tc>
          <w:tcPr>
            <w:tcW w:w="3422" w:type="dxa"/>
            <w:tcBorders>
              <w:top w:val="nil"/>
              <w:left w:val="nil"/>
              <w:bottom w:val="single" w:color="auto" w:sz="4" w:space="0"/>
              <w:right w:val="nil"/>
            </w:tcBorders>
            <w:vAlign w:val="center"/>
          </w:tcPr>
          <w:p w14:paraId="5E9BEE07">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left"/>
              <w:textAlignment w:val="center"/>
              <w:rPr>
                <w:rFonts w:hint="default" w:ascii="微软雅黑" w:hAnsi="微软雅黑" w:eastAsia="微软雅黑" w:cs="微软雅黑"/>
                <w:snapToGrid w:val="0"/>
                <w:color w:val="000000" w:themeColor="text1"/>
                <w:spacing w:val="3"/>
                <w:kern w:val="0"/>
                <w:sz w:val="16"/>
                <w:szCs w:val="16"/>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  耐高温</w:t>
            </w:r>
            <w:r>
              <w:rPr>
                <w:rFonts w:hint="eastAsia" w:ascii="微软雅黑" w:hAnsi="微软雅黑" w:eastAsia="微软雅黑" w:cs="微软雅黑"/>
                <w:snapToGrid w:val="0"/>
                <w:color w:val="000000" w:themeColor="text1"/>
                <w:spacing w:val="3"/>
                <w:kern w:val="0"/>
                <w:sz w:val="18"/>
                <w:szCs w:val="18"/>
                <w:lang w:val="en-US" w:eastAsia="zh-CN" w:bidi="ar-SA"/>
                <w14:textFill>
                  <w14:solidFill>
                    <w14:schemeClr w14:val="tx1"/>
                  </w14:solidFill>
                </w14:textFill>
              </w:rPr>
              <w:t xml:space="preserve"> </w:t>
            </w:r>
            <w:r>
              <w:rPr>
                <w:rFonts w:hint="eastAsia" w:ascii="微软雅黑" w:hAnsi="微软雅黑" w:eastAsia="微软雅黑" w:cs="微软雅黑"/>
                <w:snapToGrid w:val="0"/>
                <w:color w:val="000000" w:themeColor="text1"/>
                <w:spacing w:val="3"/>
                <w:kern w:val="0"/>
                <w:sz w:val="16"/>
                <w:szCs w:val="16"/>
                <w:lang w:val="en-US" w:eastAsia="zh-CN" w:bidi="ar-SA"/>
                <w14:textFill>
                  <w14:solidFill>
                    <w14:schemeClr w14:val="tx1"/>
                  </w14:solidFill>
                </w14:textFill>
              </w:rPr>
              <w:t xml:space="preserve">          </w:t>
            </w:r>
          </w:p>
          <w:p w14:paraId="457F2CCD">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left"/>
              <w:textAlignment w:val="center"/>
              <w:rPr>
                <w:rFonts w:hint="default"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  原生阻燃</w:t>
            </w:r>
          </w:p>
          <w:p w14:paraId="64A08AEA">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left"/>
              <w:textAlignment w:val="center"/>
              <w:rPr>
                <w:rFonts w:hint="eastAsia" w:ascii="微软雅黑" w:hAnsi="微软雅黑" w:eastAsia="微软雅黑" w:cs="微软雅黑"/>
                <w:snapToGrid w:val="0"/>
                <w:color w:val="000000" w:themeColor="text1"/>
                <w:spacing w:val="3"/>
                <w:kern w:val="0"/>
                <w:sz w:val="16"/>
                <w:szCs w:val="16"/>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 xml:space="preserve">• 耐磨低摩擦 </w:t>
            </w:r>
            <w:r>
              <w:rPr>
                <w:rFonts w:hint="eastAsia" w:ascii="微软雅黑" w:hAnsi="微软雅黑" w:eastAsia="微软雅黑" w:cs="微软雅黑"/>
                <w:snapToGrid w:val="0"/>
                <w:color w:val="000000" w:themeColor="text1"/>
                <w:spacing w:val="3"/>
                <w:kern w:val="0"/>
                <w:sz w:val="16"/>
                <w:szCs w:val="16"/>
                <w:lang w:val="en-US" w:eastAsia="zh-CN" w:bidi="ar-SA"/>
                <w14:textFill>
                  <w14:solidFill>
                    <w14:schemeClr w14:val="tx1"/>
                  </w14:solidFill>
                </w14:textFill>
              </w:rPr>
              <w:t xml:space="preserve">     </w:t>
            </w:r>
          </w:p>
        </w:tc>
        <w:tc>
          <w:tcPr>
            <w:tcW w:w="3423" w:type="dxa"/>
            <w:tcBorders>
              <w:top w:val="nil"/>
              <w:left w:val="nil"/>
              <w:bottom w:val="single" w:color="auto" w:sz="4" w:space="0"/>
              <w:right w:val="nil"/>
            </w:tcBorders>
            <w:vAlign w:val="center"/>
          </w:tcPr>
          <w:p w14:paraId="48A3C0F4">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left"/>
              <w:textAlignment w:val="center"/>
              <w:rPr>
                <w:rFonts w:hint="default"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 打印精度高</w:t>
            </w:r>
          </w:p>
          <w:p w14:paraId="570C5395">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left"/>
              <w:textAlignment w:val="center"/>
              <w:rPr>
                <w:rFonts w:hint="default"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 耐腐蚀</w:t>
            </w:r>
          </w:p>
          <w:p w14:paraId="0CED291E">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left"/>
              <w:textAlignment w:val="center"/>
              <w:rPr>
                <w:rFonts w:hint="default" w:cs="微软雅黑"/>
                <w:snapToGrid w:val="0"/>
                <w:color w:val="000000" w:themeColor="text1"/>
                <w:spacing w:val="3"/>
                <w:kern w:val="0"/>
                <w:sz w:val="16"/>
                <w:szCs w:val="16"/>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  良好的强度</w:t>
            </w:r>
          </w:p>
        </w:tc>
      </w:tr>
      <w:tr w14:paraId="6740D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115" w:type="dxa"/>
            <w:tcBorders>
              <w:top w:val="single" w:color="auto" w:sz="4" w:space="0"/>
              <w:left w:val="nil"/>
              <w:bottom w:val="single" w:color="auto" w:sz="4" w:space="0"/>
              <w:right w:val="nil"/>
            </w:tcBorders>
            <w:shd w:val="clear" w:color="auto" w:fill="auto"/>
            <w:vAlign w:val="center"/>
          </w:tcPr>
          <w:p w14:paraId="695E6210">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left"/>
              <w:textAlignment w:val="center"/>
              <w:rPr>
                <w:rFonts w:hint="default" w:ascii="微软雅黑" w:hAnsi="微软雅黑" w:eastAsia="微软雅黑" w:cs="微软雅黑"/>
                <w:snapToGrid w:val="0"/>
                <w:color w:val="000000" w:themeColor="text1"/>
                <w:spacing w:val="3"/>
                <w:kern w:val="0"/>
                <w:sz w:val="16"/>
                <w:szCs w:val="16"/>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应用</w:t>
            </w:r>
          </w:p>
        </w:tc>
        <w:tc>
          <w:tcPr>
            <w:tcW w:w="3422" w:type="dxa"/>
            <w:tcBorders>
              <w:top w:val="single" w:color="auto" w:sz="4" w:space="0"/>
              <w:left w:val="nil"/>
              <w:bottom w:val="single" w:color="auto" w:sz="4" w:space="0"/>
              <w:right w:val="nil"/>
            </w:tcBorders>
            <w:shd w:val="clear" w:color="auto" w:fill="auto"/>
            <w:vAlign w:val="center"/>
          </w:tcPr>
          <w:p w14:paraId="04631428">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left"/>
              <w:textAlignment w:val="center"/>
              <w:rPr>
                <w:rFonts w:hint="default" w:ascii="微软雅黑" w:hAnsi="微软雅黑" w:eastAsia="微软雅黑" w:cs="微软雅黑"/>
                <w:snapToGrid w:val="0"/>
                <w:color w:val="000000" w:themeColor="text1"/>
                <w:spacing w:val="3"/>
                <w:kern w:val="0"/>
                <w:sz w:val="16"/>
                <w:szCs w:val="16"/>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 车用构件</w:t>
            </w:r>
            <w:r>
              <w:rPr>
                <w:rFonts w:hint="eastAsia" w:ascii="微软雅黑" w:hAnsi="微软雅黑" w:eastAsia="微软雅黑" w:cs="微软雅黑"/>
                <w:snapToGrid w:val="0"/>
                <w:color w:val="000000" w:themeColor="text1"/>
                <w:spacing w:val="3"/>
                <w:kern w:val="0"/>
                <w:sz w:val="16"/>
                <w:szCs w:val="16"/>
                <w:lang w:val="en-US" w:eastAsia="zh-CN" w:bidi="ar-SA"/>
                <w14:textFill>
                  <w14:solidFill>
                    <w14:schemeClr w14:val="tx1"/>
                  </w14:solidFill>
                </w14:textFill>
              </w:rPr>
              <w:t xml:space="preserve">                 </w:t>
            </w:r>
          </w:p>
          <w:p w14:paraId="47F1AD4C">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left"/>
              <w:textAlignment w:val="center"/>
              <w:rPr>
                <w:rFonts w:hint="default" w:ascii="微软雅黑" w:hAnsi="微软雅黑" w:eastAsia="微软雅黑" w:cs="微软雅黑"/>
                <w:snapToGrid w:val="0"/>
                <w:color w:val="000000" w:themeColor="text1"/>
                <w:spacing w:val="3"/>
                <w:kern w:val="0"/>
                <w:sz w:val="16"/>
                <w:szCs w:val="16"/>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 工装治具</w:t>
            </w:r>
          </w:p>
        </w:tc>
        <w:tc>
          <w:tcPr>
            <w:tcW w:w="3423" w:type="dxa"/>
            <w:tcBorders>
              <w:top w:val="single" w:color="auto" w:sz="4" w:space="0"/>
              <w:left w:val="nil"/>
              <w:bottom w:val="single" w:color="auto" w:sz="4" w:space="0"/>
              <w:right w:val="nil"/>
            </w:tcBorders>
            <w:shd w:val="clear" w:color="auto" w:fill="auto"/>
            <w:vAlign w:val="center"/>
          </w:tcPr>
          <w:p w14:paraId="1C64FDA9">
            <w:pPr>
              <w:pStyle w:val="5"/>
              <w:keepNext w:val="0"/>
              <w:keepLines w:val="0"/>
              <w:widowControl/>
              <w:suppressLineNumbers w:val="0"/>
              <w:spacing w:before="60" w:beforeAutospacing="0" w:after="60" w:afterAutospacing="0" w:line="13" w:lineRule="atLeast"/>
              <w:ind w:left="0" w:right="0"/>
              <w:jc w:val="left"/>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 电气器件</w:t>
            </w:r>
          </w:p>
          <w:p w14:paraId="6971E431">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left"/>
              <w:textAlignment w:val="center"/>
              <w:rPr>
                <w:rFonts w:hint="default" w:cs="微软雅黑"/>
                <w:snapToGrid w:val="0"/>
                <w:color w:val="000000" w:themeColor="text1"/>
                <w:spacing w:val="3"/>
                <w:kern w:val="0"/>
                <w:sz w:val="16"/>
                <w:szCs w:val="16"/>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  其他机械零部件</w:t>
            </w:r>
          </w:p>
        </w:tc>
      </w:tr>
      <w:tr w14:paraId="0CC73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115" w:type="dxa"/>
            <w:tcBorders>
              <w:top w:val="single" w:color="auto" w:sz="4" w:space="0"/>
              <w:left w:val="nil"/>
              <w:bottom w:val="single" w:color="auto" w:sz="4" w:space="0"/>
              <w:right w:val="nil"/>
            </w:tcBorders>
            <w:shd w:val="clear" w:color="auto" w:fill="auto"/>
            <w:vAlign w:val="center"/>
          </w:tcPr>
          <w:p w14:paraId="1A202F0E">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left"/>
              <w:textAlignment w:val="center"/>
              <w:rPr>
                <w:rFonts w:hint="default" w:ascii="微软雅黑" w:hAnsi="微软雅黑" w:eastAsia="微软雅黑" w:cs="微软雅黑"/>
                <w:snapToGrid w:val="0"/>
                <w:color w:val="000000" w:themeColor="text1"/>
                <w:spacing w:val="3"/>
                <w:kern w:val="0"/>
                <w:sz w:val="16"/>
                <w:szCs w:val="16"/>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加工方式</w:t>
            </w:r>
          </w:p>
        </w:tc>
        <w:tc>
          <w:tcPr>
            <w:tcW w:w="3422" w:type="dxa"/>
            <w:tcBorders>
              <w:top w:val="single" w:color="auto" w:sz="4" w:space="0"/>
              <w:left w:val="nil"/>
              <w:bottom w:val="single" w:color="auto" w:sz="4" w:space="0"/>
              <w:right w:val="nil"/>
            </w:tcBorders>
            <w:shd w:val="clear" w:color="auto" w:fill="auto"/>
            <w:vAlign w:val="center"/>
          </w:tcPr>
          <w:p w14:paraId="735ECDF5">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left"/>
              <w:textAlignment w:val="center"/>
              <w:rPr>
                <w:rFonts w:hint="eastAsia" w:ascii="微软雅黑" w:hAnsi="微软雅黑" w:eastAsia="微软雅黑" w:cs="微软雅黑"/>
                <w:snapToGrid w:val="0"/>
                <w:color w:val="000000" w:themeColor="text1"/>
                <w:spacing w:val="3"/>
                <w:kern w:val="0"/>
                <w:sz w:val="16"/>
                <w:szCs w:val="16"/>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en-US" w:bidi="ar-SA"/>
                <w14:textFill>
                  <w14:solidFill>
                    <w14:schemeClr w14:val="tx1"/>
                  </w14:solidFill>
                </w14:textFill>
              </w:rPr>
              <w:t xml:space="preserve">• </w:t>
            </w: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线材</w:t>
            </w:r>
          </w:p>
        </w:tc>
        <w:tc>
          <w:tcPr>
            <w:tcW w:w="3423" w:type="dxa"/>
            <w:tcBorders>
              <w:top w:val="single" w:color="auto" w:sz="4" w:space="0"/>
              <w:left w:val="nil"/>
              <w:bottom w:val="single" w:color="auto" w:sz="4" w:space="0"/>
              <w:right w:val="nil"/>
            </w:tcBorders>
            <w:shd w:val="clear" w:color="auto" w:fill="auto"/>
            <w:vAlign w:val="center"/>
          </w:tcPr>
          <w:p w14:paraId="5514D304">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left"/>
              <w:textAlignment w:val="center"/>
              <w:rPr>
                <w:rFonts w:hint="eastAsia" w:ascii="微软雅黑" w:hAnsi="微软雅黑" w:eastAsia="微软雅黑" w:cs="微软雅黑"/>
                <w:snapToGrid w:val="0"/>
                <w:color w:val="000000" w:themeColor="text1"/>
                <w:spacing w:val="3"/>
                <w:kern w:val="0"/>
                <w:sz w:val="16"/>
                <w:szCs w:val="16"/>
                <w:lang w:val="en-US" w:eastAsia="en-US" w:bidi="ar-SA"/>
                <w14:textFill>
                  <w14:solidFill>
                    <w14:schemeClr w14:val="tx1"/>
                  </w14:solidFill>
                </w14:textFill>
              </w:rPr>
            </w:pPr>
          </w:p>
        </w:tc>
      </w:tr>
      <w:tr w14:paraId="636B8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115" w:type="dxa"/>
            <w:tcBorders>
              <w:top w:val="single" w:color="auto" w:sz="4" w:space="0"/>
              <w:left w:val="nil"/>
              <w:bottom w:val="nil"/>
              <w:right w:val="nil"/>
            </w:tcBorders>
            <w:shd w:val="clear" w:color="auto" w:fill="auto"/>
            <w:vAlign w:val="center"/>
          </w:tcPr>
          <w:p w14:paraId="07A5AF13">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left"/>
              <w:textAlignment w:val="center"/>
              <w:rPr>
                <w:rFonts w:hint="default" w:ascii="微软雅黑" w:hAnsi="微软雅黑" w:eastAsia="微软雅黑" w:cs="微软雅黑"/>
                <w:snapToGrid w:val="0"/>
                <w:color w:val="000000" w:themeColor="text1"/>
                <w:spacing w:val="3"/>
                <w:kern w:val="0"/>
                <w:sz w:val="16"/>
                <w:szCs w:val="16"/>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处理方式</w:t>
            </w:r>
          </w:p>
        </w:tc>
        <w:tc>
          <w:tcPr>
            <w:tcW w:w="3422" w:type="dxa"/>
            <w:tcBorders>
              <w:top w:val="single" w:color="auto" w:sz="4" w:space="0"/>
              <w:left w:val="nil"/>
              <w:bottom w:val="nil"/>
              <w:right w:val="nil"/>
            </w:tcBorders>
            <w:shd w:val="clear" w:color="auto" w:fill="auto"/>
            <w:vAlign w:val="center"/>
          </w:tcPr>
          <w:p w14:paraId="0B6331B1">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left"/>
              <w:textAlignment w:val="center"/>
              <w:rPr>
                <w:rFonts w:hint="eastAsia" w:ascii="微软雅黑" w:hAnsi="微软雅黑" w:eastAsia="微软雅黑" w:cs="微软雅黑"/>
                <w:snapToGrid w:val="0"/>
                <w:color w:val="000000" w:themeColor="text1"/>
                <w:spacing w:val="3"/>
                <w:kern w:val="0"/>
                <w:sz w:val="16"/>
                <w:szCs w:val="16"/>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 xml:space="preserve">• 3D打印 </w:t>
            </w:r>
            <w:r>
              <w:rPr>
                <w:rFonts w:hint="eastAsia" w:ascii="微软雅黑" w:hAnsi="微软雅黑" w:eastAsia="微软雅黑" w:cs="微软雅黑"/>
                <w:snapToGrid w:val="0"/>
                <w:color w:val="000000" w:themeColor="text1"/>
                <w:spacing w:val="3"/>
                <w:kern w:val="0"/>
                <w:sz w:val="16"/>
                <w:szCs w:val="16"/>
                <w:lang w:val="en-US" w:eastAsia="zh-CN" w:bidi="ar-SA"/>
                <w14:textFill>
                  <w14:solidFill>
                    <w14:schemeClr w14:val="tx1"/>
                  </w14:solidFill>
                </w14:textFill>
              </w:rPr>
              <w:t xml:space="preserve">                </w:t>
            </w:r>
          </w:p>
        </w:tc>
        <w:tc>
          <w:tcPr>
            <w:tcW w:w="3423" w:type="dxa"/>
            <w:tcBorders>
              <w:top w:val="single" w:color="auto" w:sz="4" w:space="0"/>
              <w:left w:val="nil"/>
              <w:bottom w:val="nil"/>
              <w:right w:val="nil"/>
            </w:tcBorders>
            <w:shd w:val="clear" w:color="auto" w:fill="auto"/>
            <w:vAlign w:val="center"/>
          </w:tcPr>
          <w:p w14:paraId="7D6AE82E">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left"/>
              <w:textAlignment w:val="center"/>
              <w:rPr>
                <w:rFonts w:hint="default" w:ascii="微软雅黑" w:hAnsi="微软雅黑" w:eastAsia="微软雅黑" w:cs="微软雅黑"/>
                <w:snapToGrid w:val="0"/>
                <w:color w:val="000000" w:themeColor="text1"/>
                <w:spacing w:val="3"/>
                <w:kern w:val="0"/>
                <w:sz w:val="16"/>
                <w:szCs w:val="16"/>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 FDM打印</w:t>
            </w:r>
          </w:p>
        </w:tc>
      </w:tr>
    </w:tbl>
    <w:p w14:paraId="10BD259B">
      <w:pPr>
        <w:pStyle w:val="2"/>
        <w:spacing w:before="60" w:line="179" w:lineRule="auto"/>
        <w:jc w:val="both"/>
        <w:rPr>
          <w:color w:val="000000" w:themeColor="text1"/>
          <w:spacing w:val="-5"/>
          <w:sz w:val="18"/>
          <w:szCs w:val="18"/>
          <w14:textFill>
            <w14:solidFill>
              <w14:schemeClr w14:val="tx1"/>
            </w14:solidFill>
          </w14:textFill>
        </w:rPr>
      </w:pPr>
    </w:p>
    <w:p w14:paraId="0E76EC0E">
      <w:pPr>
        <w:jc w:val="left"/>
        <w:rPr>
          <w:rFonts w:hint="default" w:ascii="微软雅黑" w:hAnsi="微软雅黑" w:eastAsia="微软雅黑" w:cs="微软雅黑"/>
          <w:b/>
          <w:bCs/>
          <w:color w:val="000000" w:themeColor="text1"/>
          <w:spacing w:val="1"/>
          <w:sz w:val="22"/>
          <w:szCs w:val="22"/>
          <w:lang w:val="en-US" w:eastAsia="zh-CN"/>
          <w14:textFill>
            <w14:solidFill>
              <w14:schemeClr w14:val="tx1"/>
            </w14:solidFill>
          </w14:textFill>
        </w:rPr>
      </w:pPr>
      <w:r>
        <w:rPr>
          <w:rFonts w:hint="eastAsia" w:ascii="HarmonyOS Sans SC" w:hAnsi="HarmonyOS Sans SC" w:eastAsia="HarmonyOS Sans SC" w:cs="HarmonyOS Sans SC"/>
          <w:b/>
          <w:bCs/>
          <w:snapToGrid w:val="0"/>
          <w:color w:val="000000" w:themeColor="text1"/>
          <w:spacing w:val="-5"/>
          <w:kern w:val="0"/>
          <w:sz w:val="22"/>
          <w:szCs w:val="22"/>
          <w:lang w:val="en-US" w:eastAsia="en-US" w:bidi="ar-SA"/>
          <w14:textFill>
            <w14:solidFill>
              <w14:schemeClr w14:val="tx1"/>
            </w14:solidFill>
          </w14:textFill>
        </w:rPr>
        <mc:AlternateContent>
          <mc:Choice Requires="wps">
            <w:drawing>
              <wp:anchor distT="0" distB="0" distL="0" distR="0" simplePos="0" relativeHeight="251670528" behindDoc="1" locked="0" layoutInCell="1" allowOverlap="1">
                <wp:simplePos x="0" y="0"/>
                <wp:positionH relativeFrom="column">
                  <wp:posOffset>-69215</wp:posOffset>
                </wp:positionH>
                <wp:positionV relativeFrom="paragraph">
                  <wp:posOffset>33655</wp:posOffset>
                </wp:positionV>
                <wp:extent cx="6329680" cy="321945"/>
                <wp:effectExtent l="0" t="0" r="13970" b="1905"/>
                <wp:wrapNone/>
                <wp:docPr id="54" name="Rect 6"/>
                <wp:cNvGraphicFramePr/>
                <a:graphic xmlns:a="http://schemas.openxmlformats.org/drawingml/2006/main">
                  <a:graphicData uri="http://schemas.microsoft.com/office/word/2010/wordprocessingShape">
                    <wps:wsp>
                      <wps:cNvSpPr/>
                      <wps:spPr>
                        <a:xfrm>
                          <a:off x="0" y="0"/>
                          <a:ext cx="6329680" cy="321945"/>
                        </a:xfrm>
                        <a:prstGeom prst="rect">
                          <a:avLst/>
                        </a:prstGeom>
                        <a:solidFill>
                          <a:srgbClr val="BDE0E5">
                            <a:alpha val="60000"/>
                          </a:srgbClr>
                        </a:solidFill>
                        <a:ln w="0">
                          <a:noFill/>
                        </a:ln>
                      </wps:spPr>
                      <wps:style>
                        <a:lnRef idx="0">
                          <a:schemeClr val="accent1"/>
                        </a:lnRef>
                        <a:fillRef idx="0">
                          <a:schemeClr val="accent1"/>
                        </a:fillRef>
                        <a:effectRef idx="0">
                          <a:schemeClr val="accent1"/>
                        </a:effectRef>
                        <a:fontRef idx="minor">
                          <a:schemeClr val="dk1"/>
                        </a:fontRef>
                      </wps:style>
                      <wps:txbx>
                        <w:txbxContent>
                          <w:p w14:paraId="432C401A">
                            <w:pPr>
                              <w:jc w:val="center"/>
                              <w:rPr>
                                <w:rFonts w:hint="eastAsia" w:eastAsiaTheme="minorEastAsia"/>
                                <w:lang w:val="en-US" w:eastAsia="zh-CN"/>
                              </w:rP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6" o:spid="_x0000_s1026" o:spt="1" style="position:absolute;left:0pt;margin-left:-5.45pt;margin-top:2.65pt;height:25.35pt;width:498.4pt;z-index:-251645952;mso-width-relative:page;mso-height-relative:page;" fillcolor="#BDE0E5" filled="t" stroked="f" coordsize="21600,21600" o:gfxdata="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7lNIv1gAAAAgBAAAPAAAAAAAAAAEAIAAAACIAAABkcnMvZG93&#10;bnJldi54bWxQSwECFAAUAAAACACHTuJA+Il+QzsCAACPBAAADgAAAAAAAAABACAAAAAlAQAAZHJz&#10;L2Uyb0RvYy54bWxQSwUGAAAAAAYABgBZAQAA0gUAAAAA&#10;">
                <v:fill on="t" opacity="39321f" focussize="0,0"/>
                <v:stroke on="f" weight="0pt"/>
                <v:imagedata o:title=""/>
                <o:lock v:ext="edit" aspectratio="f"/>
                <v:textbox inset="0mm,0mm,0mm,0mm">
                  <w:txbxContent>
                    <w:p w14:paraId="432C401A">
                      <w:pPr>
                        <w:jc w:val="center"/>
                        <w:rPr>
                          <w:rFonts w:hint="eastAsia" w:eastAsiaTheme="minorEastAsia"/>
                          <w:lang w:val="en-US" w:eastAsia="zh-CN"/>
                        </w:rPr>
                      </w:pPr>
                    </w:p>
                  </w:txbxContent>
                </v:textbox>
              </v:rect>
            </w:pict>
          </mc:Fallback>
        </mc:AlternateContent>
      </w:r>
      <w:r>
        <w:rPr>
          <w:rFonts w:hint="eastAsia" w:ascii="HarmonyOS Sans SC" w:hAnsi="HarmonyOS Sans SC" w:eastAsia="HarmonyOS Sans SC" w:cs="HarmonyOS Sans SC"/>
          <w:b/>
          <w:bCs/>
          <w:snapToGrid w:val="0"/>
          <w:color w:val="000000" w:themeColor="text1"/>
          <w:spacing w:val="-5"/>
          <w:kern w:val="0"/>
          <w:sz w:val="22"/>
          <w:szCs w:val="22"/>
          <w:lang w:val="en-US" w:eastAsia="zh-CN" w:bidi="ar-SA"/>
          <w14:textFill>
            <w14:solidFill>
              <w14:schemeClr w14:val="tx1"/>
            </w14:solidFill>
          </w14:textFill>
        </w:rPr>
        <w:t>物理性质</w:t>
      </w:r>
      <w:r>
        <w:rPr>
          <w:rFonts w:hint="eastAsia" w:ascii="微软雅黑" w:hAnsi="微软雅黑" w:eastAsia="微软雅黑" w:cs="微软雅黑"/>
          <w:b/>
          <w:bCs/>
          <w:color w:val="000000" w:themeColor="text1"/>
          <w:spacing w:val="1"/>
          <w:sz w:val="22"/>
          <w:szCs w:val="22"/>
          <w:lang w:val="en-US" w:eastAsia="zh-CN"/>
          <w14:textFill>
            <w14:solidFill>
              <w14:schemeClr w14:val="tx1"/>
            </w14:solidFill>
          </w14:textFill>
        </w:rPr>
        <w:t xml:space="preserve">                             </w:t>
      </w:r>
      <w:r>
        <w:rPr>
          <w:rFonts w:hint="eastAsia" w:ascii="HarmonyOS Sans SC" w:hAnsi="HarmonyOS Sans SC" w:eastAsia="HarmonyOS Sans SC" w:cs="HarmonyOS Sans SC"/>
          <w:b/>
          <w:bCs/>
          <w:color w:val="000000" w:themeColor="text1"/>
          <w:spacing w:val="1"/>
          <w:sz w:val="22"/>
          <w:szCs w:val="22"/>
          <w:lang w:val="en-US" w:eastAsia="zh-CN"/>
          <w14:textFill>
            <w14:solidFill>
              <w14:schemeClr w14:val="tx1"/>
            </w14:solidFill>
          </w14:textFill>
        </w:rPr>
        <w:t>测试方法</w:t>
      </w:r>
      <w:r>
        <w:rPr>
          <w:rFonts w:hint="eastAsia" w:ascii="微软雅黑" w:hAnsi="微软雅黑" w:eastAsia="微软雅黑" w:cs="微软雅黑"/>
          <w:b/>
          <w:bCs/>
          <w:color w:val="000000" w:themeColor="text1"/>
          <w:spacing w:val="1"/>
          <w:sz w:val="22"/>
          <w:szCs w:val="22"/>
          <w:lang w:val="en-US" w:eastAsia="zh-CN"/>
          <w14:textFill>
            <w14:solidFill>
              <w14:schemeClr w14:val="tx1"/>
            </w14:solidFill>
          </w14:textFill>
        </w:rPr>
        <w:t xml:space="preserve">                  </w:t>
      </w:r>
      <w:r>
        <w:rPr>
          <w:rFonts w:hint="eastAsia" w:ascii="HarmonyOS Sans SC" w:hAnsi="HarmonyOS Sans SC" w:eastAsia="HarmonyOS Sans SC" w:cs="HarmonyOS Sans SC"/>
          <w:b/>
          <w:bCs/>
          <w:color w:val="000000" w:themeColor="text1"/>
          <w:spacing w:val="1"/>
          <w:sz w:val="22"/>
          <w:szCs w:val="22"/>
          <w:lang w:val="en-US" w:eastAsia="zh-CN"/>
          <w14:textFill>
            <w14:solidFill>
              <w14:schemeClr w14:val="tx1"/>
            </w14:solidFill>
          </w14:textFill>
        </w:rPr>
        <w:t>数据</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94"/>
        <w:gridCol w:w="2955"/>
        <w:gridCol w:w="2911"/>
      </w:tblGrid>
      <w:tr w14:paraId="07449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094" w:type="dxa"/>
            <w:tcBorders>
              <w:top w:val="nil"/>
              <w:left w:val="nil"/>
              <w:bottom w:val="single" w:color="auto" w:sz="4" w:space="0"/>
              <w:right w:val="nil"/>
            </w:tcBorders>
            <w:vAlign w:val="center"/>
          </w:tcPr>
          <w:p w14:paraId="40913092">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default" w:ascii="微软雅黑" w:hAnsi="微软雅黑" w:eastAsia="微软雅黑" w:cs="微软雅黑"/>
                <w:snapToGrid w:val="0"/>
                <w:color w:val="000000" w:themeColor="text1"/>
                <w:spacing w:val="3"/>
                <w:kern w:val="0"/>
                <w:sz w:val="16"/>
                <w:szCs w:val="16"/>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密度</w:t>
            </w:r>
          </w:p>
        </w:tc>
        <w:tc>
          <w:tcPr>
            <w:tcW w:w="2955" w:type="dxa"/>
            <w:tcBorders>
              <w:top w:val="nil"/>
              <w:left w:val="nil"/>
              <w:bottom w:val="single" w:color="auto" w:sz="4" w:space="0"/>
              <w:right w:val="nil"/>
            </w:tcBorders>
            <w:vAlign w:val="center"/>
          </w:tcPr>
          <w:p w14:paraId="48643E2A">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default" w:ascii="微软雅黑" w:hAnsi="微软雅黑" w:eastAsia="微软雅黑" w:cs="微软雅黑"/>
                <w:snapToGrid w:val="0"/>
                <w:color w:val="000000" w:themeColor="text1"/>
                <w:spacing w:val="3"/>
                <w:kern w:val="0"/>
                <w:sz w:val="16"/>
                <w:szCs w:val="16"/>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GB/T 1033</w:t>
            </w:r>
            <w:r>
              <w:rPr>
                <w:rFonts w:hint="eastAsia" w:ascii="微软雅黑" w:hAnsi="微软雅黑" w:eastAsia="微软雅黑" w:cs="微软雅黑"/>
                <w:snapToGrid w:val="0"/>
                <w:color w:val="000000" w:themeColor="text1"/>
                <w:spacing w:val="3"/>
                <w:kern w:val="0"/>
                <w:sz w:val="16"/>
                <w:szCs w:val="16"/>
                <w:lang w:val="en-US" w:eastAsia="zh-CN" w:bidi="ar-SA"/>
                <w14:textFill>
                  <w14:solidFill>
                    <w14:schemeClr w14:val="tx1"/>
                  </w14:solidFill>
                </w14:textFill>
              </w:rPr>
              <w:t xml:space="preserve"> </w:t>
            </w:r>
          </w:p>
        </w:tc>
        <w:tc>
          <w:tcPr>
            <w:tcW w:w="2911" w:type="dxa"/>
            <w:tcBorders>
              <w:top w:val="nil"/>
              <w:left w:val="nil"/>
              <w:bottom w:val="single" w:color="auto" w:sz="4" w:space="0"/>
              <w:right w:val="nil"/>
            </w:tcBorders>
            <w:vAlign w:val="center"/>
          </w:tcPr>
          <w:p w14:paraId="1171F7B9">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微软雅黑" w:hAnsi="微软雅黑" w:eastAsia="微软雅黑" w:cs="微软雅黑"/>
                <w:snapToGrid w:val="0"/>
                <w:color w:val="000000" w:themeColor="text1"/>
                <w:spacing w:val="3"/>
                <w:kern w:val="0"/>
                <w:sz w:val="16"/>
                <w:szCs w:val="16"/>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1.26g/cm3</w:t>
            </w:r>
          </w:p>
        </w:tc>
      </w:tr>
      <w:tr w14:paraId="6DD58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094" w:type="dxa"/>
            <w:tcBorders>
              <w:top w:val="single" w:color="auto" w:sz="4" w:space="0"/>
              <w:left w:val="nil"/>
              <w:bottom w:val="nil"/>
              <w:right w:val="nil"/>
            </w:tcBorders>
            <w:shd w:val="clear" w:color="auto" w:fill="auto"/>
            <w:vAlign w:val="center"/>
          </w:tcPr>
          <w:p w14:paraId="4B0EDC33">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微软雅黑" w:hAnsi="微软雅黑" w:eastAsia="微软雅黑" w:cs="微软雅黑"/>
                <w:snapToGrid w:val="0"/>
                <w:color w:val="000000" w:themeColor="text1"/>
                <w:spacing w:val="3"/>
                <w:kern w:val="0"/>
                <w:sz w:val="16"/>
                <w:szCs w:val="16"/>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熔融指数</w:t>
            </w:r>
          </w:p>
        </w:tc>
        <w:tc>
          <w:tcPr>
            <w:tcW w:w="2955" w:type="dxa"/>
            <w:tcBorders>
              <w:top w:val="single" w:color="auto" w:sz="4" w:space="0"/>
              <w:left w:val="nil"/>
              <w:bottom w:val="nil"/>
              <w:right w:val="nil"/>
            </w:tcBorders>
            <w:shd w:val="clear" w:color="auto" w:fill="auto"/>
            <w:vAlign w:val="center"/>
          </w:tcPr>
          <w:p w14:paraId="6CC2F143">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微软雅黑" w:hAnsi="微软雅黑" w:eastAsia="微软雅黑" w:cs="微软雅黑"/>
                <w:snapToGrid w:val="0"/>
                <w:color w:val="000000" w:themeColor="text1"/>
                <w:spacing w:val="3"/>
                <w:kern w:val="0"/>
                <w:sz w:val="16"/>
                <w:szCs w:val="16"/>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GB/T 3682</w:t>
            </w:r>
          </w:p>
        </w:tc>
        <w:tc>
          <w:tcPr>
            <w:tcW w:w="2911" w:type="dxa"/>
            <w:tcBorders>
              <w:top w:val="single" w:color="auto" w:sz="4" w:space="0"/>
              <w:left w:val="nil"/>
              <w:bottom w:val="nil"/>
              <w:right w:val="nil"/>
            </w:tcBorders>
            <w:shd w:val="clear" w:color="auto" w:fill="auto"/>
            <w:vAlign w:val="center"/>
          </w:tcPr>
          <w:p w14:paraId="6E9ACECA">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default" w:ascii="微软雅黑" w:hAnsi="微软雅黑" w:eastAsia="微软雅黑" w:cs="微软雅黑"/>
                <w:snapToGrid w:val="0"/>
                <w:color w:val="000000" w:themeColor="text1"/>
                <w:spacing w:val="3"/>
                <w:kern w:val="0"/>
                <w:sz w:val="16"/>
                <w:szCs w:val="16"/>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 xml:space="preserve"> N/A</w:t>
            </w:r>
          </w:p>
        </w:tc>
      </w:tr>
    </w:tbl>
    <w:p w14:paraId="4A2383EA">
      <w:pPr>
        <w:jc w:val="left"/>
        <w:rPr>
          <w:rFonts w:hint="eastAsia" w:ascii="微软雅黑" w:hAnsi="微软雅黑" w:eastAsia="微软雅黑" w:cs="微软雅黑"/>
          <w:b/>
          <w:bCs/>
          <w:color w:val="000000" w:themeColor="text1"/>
          <w:spacing w:val="1"/>
          <w:sz w:val="18"/>
          <w:szCs w:val="18"/>
          <w:lang w:val="en-US" w:eastAsia="zh-CN"/>
          <w14:textFill>
            <w14:solidFill>
              <w14:schemeClr w14:val="tx1"/>
            </w14:solidFill>
          </w14:textFill>
        </w:rPr>
      </w:pPr>
    </w:p>
    <w:p w14:paraId="063161B6">
      <w:pPr>
        <w:jc w:val="left"/>
        <w:rPr>
          <w:rFonts w:hint="eastAsia" w:ascii="微软雅黑" w:hAnsi="微软雅黑" w:eastAsia="微软雅黑" w:cs="微软雅黑"/>
          <w:b/>
          <w:bCs/>
          <w:color w:val="000000" w:themeColor="text1"/>
          <w:spacing w:val="1"/>
          <w:sz w:val="18"/>
          <w:szCs w:val="18"/>
          <w:lang w:val="en-US" w:eastAsia="zh-CN"/>
          <w14:textFill>
            <w14:solidFill>
              <w14:schemeClr w14:val="tx1"/>
            </w14:solidFill>
          </w14:textFill>
        </w:rPr>
      </w:pPr>
    </w:p>
    <w:p w14:paraId="066D3F5F">
      <w:pPr>
        <w:jc w:val="left"/>
        <w:rPr>
          <w:rFonts w:hint="eastAsia" w:ascii="微软雅黑" w:hAnsi="微软雅黑" w:eastAsia="微软雅黑" w:cs="微软雅黑"/>
          <w:b/>
          <w:bCs/>
          <w:color w:val="000000" w:themeColor="text1"/>
          <w:spacing w:val="1"/>
          <w:sz w:val="22"/>
          <w:szCs w:val="22"/>
          <w:lang w:val="en-US" w:eastAsia="zh-CN"/>
          <w14:textFill>
            <w14:solidFill>
              <w14:schemeClr w14:val="tx1"/>
            </w14:solidFill>
          </w14:textFill>
        </w:rPr>
      </w:pPr>
      <w:r>
        <w:rPr>
          <w:rFonts w:hint="eastAsia" w:ascii="HarmonyOS Sans SC" w:hAnsi="HarmonyOS Sans SC" w:eastAsia="HarmonyOS Sans SC" w:cs="HarmonyOS Sans SC"/>
          <w:b/>
          <w:bCs/>
          <w:snapToGrid w:val="0"/>
          <w:color w:val="000000" w:themeColor="text1"/>
          <w:spacing w:val="-5"/>
          <w:kern w:val="0"/>
          <w:sz w:val="22"/>
          <w:szCs w:val="22"/>
          <w:lang w:val="en-US" w:eastAsia="en-US" w:bidi="ar-SA"/>
          <w14:textFill>
            <w14:solidFill>
              <w14:schemeClr w14:val="tx1"/>
            </w14:solidFill>
          </w14:textFill>
        </w:rPr>
        <mc:AlternateContent>
          <mc:Choice Requires="wps">
            <w:drawing>
              <wp:anchor distT="0" distB="0" distL="0" distR="0" simplePos="0" relativeHeight="251671552" behindDoc="1" locked="0" layoutInCell="1" allowOverlap="1">
                <wp:simplePos x="0" y="0"/>
                <wp:positionH relativeFrom="column">
                  <wp:posOffset>-78740</wp:posOffset>
                </wp:positionH>
                <wp:positionV relativeFrom="paragraph">
                  <wp:posOffset>31750</wp:posOffset>
                </wp:positionV>
                <wp:extent cx="6329680" cy="321945"/>
                <wp:effectExtent l="0" t="0" r="13970" b="1905"/>
                <wp:wrapNone/>
                <wp:docPr id="53" name="Rect 6"/>
                <wp:cNvGraphicFramePr/>
                <a:graphic xmlns:a="http://schemas.openxmlformats.org/drawingml/2006/main">
                  <a:graphicData uri="http://schemas.microsoft.com/office/word/2010/wordprocessingShape">
                    <wps:wsp>
                      <wps:cNvSpPr/>
                      <wps:spPr>
                        <a:xfrm>
                          <a:off x="0" y="0"/>
                          <a:ext cx="6329680" cy="321945"/>
                        </a:xfrm>
                        <a:prstGeom prst="rect">
                          <a:avLst/>
                        </a:prstGeom>
                        <a:solidFill>
                          <a:srgbClr val="BDE0E5">
                            <a:alpha val="60000"/>
                          </a:srgbClr>
                        </a:solidFill>
                        <a:ln w="0">
                          <a:noFill/>
                        </a:ln>
                      </wps:spPr>
                      <wps:style>
                        <a:lnRef idx="0">
                          <a:schemeClr val="accent1"/>
                        </a:lnRef>
                        <a:fillRef idx="0">
                          <a:schemeClr val="accent1"/>
                        </a:fillRef>
                        <a:effectRef idx="0">
                          <a:schemeClr val="accent1"/>
                        </a:effectRef>
                        <a:fontRef idx="minor">
                          <a:schemeClr val="dk1"/>
                        </a:fontRef>
                      </wps:style>
                      <wps:txbx>
                        <w:txbxContent>
                          <w:p w14:paraId="4EF2FD1A">
                            <w:pPr>
                              <w:jc w:val="center"/>
                              <w:rPr>
                                <w:rFonts w:hint="eastAsia" w:eastAsiaTheme="minorEastAsia"/>
                                <w:lang w:val="en-US" w:eastAsia="zh-CN"/>
                              </w:rP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6" o:spid="_x0000_s1026" o:spt="1" style="position:absolute;left:0pt;margin-left:-6.2pt;margin-top:2.5pt;height:25.35pt;width:498.4pt;z-index:-251644928;mso-width-relative:page;mso-height-relative:page;" fillcolor="#BDE0E5" filled="t" stroked="f" coordsize="21600,21600" o:gfxdata="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F6ULuPVAAAACAEAAA8AAAAAAAAAAQAgAAAAIgAAAGRycy9kb3du&#10;cmV2LnhtbFBLAQIUABQAAAAIAIdO4kCD1wLmOwIAAI8EAAAOAAAAAAAAAAEAIAAAACQBAABkcnMv&#10;ZTJvRG9jLnhtbFBLBQYAAAAABgAGAFkBAADRBQAAAAA=&#10;">
                <v:fill on="t" opacity="39321f" focussize="0,0"/>
                <v:stroke on="f" weight="0pt"/>
                <v:imagedata o:title=""/>
                <o:lock v:ext="edit" aspectratio="f"/>
                <v:textbox inset="0mm,0mm,0mm,0mm">
                  <w:txbxContent>
                    <w:p w14:paraId="4EF2FD1A">
                      <w:pPr>
                        <w:jc w:val="center"/>
                        <w:rPr>
                          <w:rFonts w:hint="eastAsia" w:eastAsiaTheme="minorEastAsia"/>
                          <w:lang w:val="en-US" w:eastAsia="zh-CN"/>
                        </w:rPr>
                      </w:pPr>
                    </w:p>
                  </w:txbxContent>
                </v:textbox>
              </v:rect>
            </w:pict>
          </mc:Fallback>
        </mc:AlternateContent>
      </w:r>
      <w:r>
        <w:rPr>
          <w:rFonts w:hint="eastAsia" w:ascii="HarmonyOS Sans SC" w:hAnsi="HarmonyOS Sans SC" w:eastAsia="HarmonyOS Sans SC" w:cs="HarmonyOS Sans SC"/>
          <w:b/>
          <w:bCs/>
          <w:snapToGrid w:val="0"/>
          <w:color w:val="000000" w:themeColor="text1"/>
          <w:spacing w:val="-5"/>
          <w:kern w:val="0"/>
          <w:sz w:val="22"/>
          <w:szCs w:val="22"/>
          <w:lang w:val="en-US" w:eastAsia="zh-CN" w:bidi="ar-SA"/>
          <w14:textFill>
            <w14:solidFill>
              <w14:schemeClr w14:val="tx1"/>
            </w14:solidFill>
          </w14:textFill>
        </w:rPr>
        <w:t>热性能</w:t>
      </w:r>
      <w:r>
        <w:rPr>
          <w:rFonts w:hint="eastAsia" w:ascii="微软雅黑" w:hAnsi="微软雅黑" w:eastAsia="微软雅黑" w:cs="微软雅黑"/>
          <w:b/>
          <w:bCs/>
          <w:color w:val="000000" w:themeColor="text1"/>
          <w:spacing w:val="1"/>
          <w:sz w:val="22"/>
          <w:szCs w:val="22"/>
          <w:lang w:val="en-US" w:eastAsia="zh-CN"/>
          <w14:textFill>
            <w14:solidFill>
              <w14:schemeClr w14:val="tx1"/>
            </w14:solidFill>
          </w14:textFill>
        </w:rPr>
        <w:t xml:space="preserve">                               </w:t>
      </w:r>
      <w:r>
        <w:rPr>
          <w:rFonts w:hint="eastAsia" w:ascii="HarmonyOS Sans SC" w:hAnsi="HarmonyOS Sans SC" w:eastAsia="HarmonyOS Sans SC" w:cs="HarmonyOS Sans SC"/>
          <w:b/>
          <w:bCs/>
          <w:color w:val="000000" w:themeColor="text1"/>
          <w:spacing w:val="1"/>
          <w:sz w:val="22"/>
          <w:szCs w:val="22"/>
          <w:lang w:val="en-US" w:eastAsia="zh-CN"/>
          <w14:textFill>
            <w14:solidFill>
              <w14:schemeClr w14:val="tx1"/>
            </w14:solidFill>
          </w14:textFill>
        </w:rPr>
        <w:t>测试方法</w:t>
      </w:r>
      <w:r>
        <w:rPr>
          <w:rFonts w:hint="eastAsia" w:ascii="微软雅黑" w:hAnsi="微软雅黑" w:eastAsia="微软雅黑" w:cs="微软雅黑"/>
          <w:b/>
          <w:bCs/>
          <w:color w:val="000000" w:themeColor="text1"/>
          <w:spacing w:val="1"/>
          <w:sz w:val="22"/>
          <w:szCs w:val="22"/>
          <w:lang w:val="en-US" w:eastAsia="zh-CN"/>
          <w14:textFill>
            <w14:solidFill>
              <w14:schemeClr w14:val="tx1"/>
            </w14:solidFill>
          </w14:textFill>
        </w:rPr>
        <w:t xml:space="preserve">                  </w:t>
      </w:r>
      <w:r>
        <w:rPr>
          <w:rFonts w:hint="eastAsia" w:ascii="HarmonyOS Sans SC" w:hAnsi="HarmonyOS Sans SC" w:eastAsia="HarmonyOS Sans SC" w:cs="HarmonyOS Sans SC"/>
          <w:b/>
          <w:bCs/>
          <w:color w:val="000000" w:themeColor="text1"/>
          <w:spacing w:val="1"/>
          <w:sz w:val="22"/>
          <w:szCs w:val="22"/>
          <w:lang w:val="en-US" w:eastAsia="zh-CN"/>
          <w14:textFill>
            <w14:solidFill>
              <w14:schemeClr w14:val="tx1"/>
            </w14:solidFill>
          </w14:textFill>
        </w:rPr>
        <w:t>数据</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39"/>
        <w:gridCol w:w="2916"/>
        <w:gridCol w:w="2905"/>
      </w:tblGrid>
      <w:tr w14:paraId="5A685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139" w:type="dxa"/>
            <w:tcBorders>
              <w:top w:val="nil"/>
              <w:left w:val="nil"/>
              <w:bottom w:val="single" w:color="auto" w:sz="4" w:space="0"/>
              <w:right w:val="nil"/>
            </w:tcBorders>
            <w:vAlign w:val="center"/>
          </w:tcPr>
          <w:p w14:paraId="1D49004E">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default" w:ascii="微软雅黑" w:hAnsi="微软雅黑" w:eastAsia="微软雅黑" w:cs="微软雅黑"/>
                <w:snapToGrid w:val="0"/>
                <w:color w:val="000000" w:themeColor="text1"/>
                <w:spacing w:val="3"/>
                <w:kern w:val="0"/>
                <w:sz w:val="16"/>
                <w:szCs w:val="16"/>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热变形温度</w:t>
            </w:r>
          </w:p>
        </w:tc>
        <w:tc>
          <w:tcPr>
            <w:tcW w:w="2916" w:type="dxa"/>
            <w:tcBorders>
              <w:top w:val="nil"/>
              <w:left w:val="nil"/>
              <w:bottom w:val="single" w:color="auto" w:sz="4" w:space="0"/>
              <w:right w:val="nil"/>
            </w:tcBorders>
            <w:vAlign w:val="center"/>
          </w:tcPr>
          <w:p w14:paraId="10FF1A47">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default" w:ascii="微软雅黑" w:hAnsi="微软雅黑" w:eastAsia="微软雅黑" w:cs="微软雅黑"/>
                <w:snapToGrid w:val="0"/>
                <w:color w:val="000000" w:themeColor="text1"/>
                <w:spacing w:val="3"/>
                <w:kern w:val="0"/>
                <w:sz w:val="16"/>
                <w:szCs w:val="16"/>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GB/T 1634</w:t>
            </w:r>
          </w:p>
        </w:tc>
        <w:tc>
          <w:tcPr>
            <w:tcW w:w="2905" w:type="dxa"/>
            <w:tcBorders>
              <w:top w:val="nil"/>
              <w:left w:val="nil"/>
              <w:bottom w:val="single" w:color="auto" w:sz="4" w:space="0"/>
              <w:right w:val="nil"/>
            </w:tcBorders>
            <w:vAlign w:val="center"/>
          </w:tcPr>
          <w:p w14:paraId="0C8AE297">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微软雅黑" w:hAnsi="微软雅黑" w:eastAsia="微软雅黑" w:cs="微软雅黑"/>
                <w:snapToGrid w:val="0"/>
                <w:color w:val="000000" w:themeColor="text1"/>
                <w:spacing w:val="3"/>
                <w:kern w:val="0"/>
                <w:sz w:val="16"/>
                <w:szCs w:val="16"/>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220 ℃ (0.45Mpa)</w:t>
            </w:r>
          </w:p>
        </w:tc>
      </w:tr>
      <w:tr w14:paraId="57FBD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139" w:type="dxa"/>
            <w:tcBorders>
              <w:top w:val="single" w:color="auto" w:sz="4" w:space="0"/>
              <w:left w:val="nil"/>
              <w:bottom w:val="single" w:color="auto" w:sz="4" w:space="0"/>
              <w:right w:val="nil"/>
            </w:tcBorders>
            <w:shd w:val="clear" w:color="auto" w:fill="auto"/>
            <w:vAlign w:val="center"/>
          </w:tcPr>
          <w:p w14:paraId="0EB77E49">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default" w:ascii="微软雅黑" w:hAnsi="微软雅黑" w:eastAsia="微软雅黑" w:cs="微软雅黑"/>
                <w:snapToGrid w:val="0"/>
                <w:color w:val="000000" w:themeColor="text1"/>
                <w:spacing w:val="3"/>
                <w:kern w:val="0"/>
                <w:sz w:val="16"/>
                <w:szCs w:val="16"/>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玻璃化转变温度</w:t>
            </w:r>
          </w:p>
        </w:tc>
        <w:tc>
          <w:tcPr>
            <w:tcW w:w="2916" w:type="dxa"/>
            <w:tcBorders>
              <w:top w:val="single" w:color="auto" w:sz="4" w:space="0"/>
              <w:left w:val="nil"/>
              <w:bottom w:val="single" w:color="auto" w:sz="4" w:space="0"/>
              <w:right w:val="nil"/>
            </w:tcBorders>
            <w:shd w:val="clear" w:color="auto" w:fill="auto"/>
            <w:vAlign w:val="center"/>
          </w:tcPr>
          <w:p w14:paraId="620D3383">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default" w:ascii="微软雅黑" w:hAnsi="微软雅黑" w:eastAsia="微软雅黑" w:cs="微软雅黑"/>
                <w:snapToGrid w:val="0"/>
                <w:color w:val="000000" w:themeColor="text1"/>
                <w:spacing w:val="3"/>
                <w:kern w:val="0"/>
                <w:sz w:val="16"/>
                <w:szCs w:val="16"/>
                <w:lang w:val="en-US" w:eastAsia="zh-CN" w:bidi="ar-SA"/>
                <w14:textFill>
                  <w14:solidFill>
                    <w14:schemeClr w14:val="tx1"/>
                  </w14:solidFill>
                </w14:textFill>
              </w:rPr>
            </w:pPr>
            <w:r>
              <w:rPr>
                <w:rFonts w:hint="eastAsia" w:cs="微软雅黑"/>
                <w:snapToGrid w:val="0"/>
                <w:color w:val="000000" w:themeColor="text1"/>
                <w:spacing w:val="3"/>
                <w:kern w:val="0"/>
                <w:sz w:val="16"/>
                <w:szCs w:val="16"/>
                <w:lang w:val="en-US" w:eastAsia="zh-CN" w:bidi="ar-SA"/>
                <w14:textFill>
                  <w14:solidFill>
                    <w14:schemeClr w14:val="tx1"/>
                  </w14:solidFill>
                </w14:textFill>
              </w:rPr>
              <w:t xml:space="preserve">                                     </w:t>
            </w:r>
          </w:p>
        </w:tc>
        <w:tc>
          <w:tcPr>
            <w:tcW w:w="2905" w:type="dxa"/>
            <w:tcBorders>
              <w:top w:val="single" w:color="auto" w:sz="4" w:space="0"/>
              <w:left w:val="nil"/>
              <w:bottom w:val="single" w:color="auto" w:sz="4" w:space="0"/>
              <w:right w:val="nil"/>
            </w:tcBorders>
            <w:shd w:val="clear" w:color="auto" w:fill="auto"/>
            <w:vAlign w:val="center"/>
          </w:tcPr>
          <w:p w14:paraId="02934AB9">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微软雅黑" w:hAnsi="微软雅黑" w:eastAsia="微软雅黑" w:cs="微软雅黑"/>
                <w:snapToGrid w:val="0"/>
                <w:color w:val="000000" w:themeColor="text1"/>
                <w:spacing w:val="3"/>
                <w:kern w:val="0"/>
                <w:sz w:val="16"/>
                <w:szCs w:val="16"/>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N/A</w:t>
            </w:r>
          </w:p>
        </w:tc>
      </w:tr>
      <w:tr w14:paraId="48BA1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139" w:type="dxa"/>
            <w:tcBorders>
              <w:top w:val="single" w:color="auto" w:sz="4" w:space="0"/>
              <w:left w:val="nil"/>
              <w:bottom w:val="single" w:color="auto" w:sz="4" w:space="0"/>
              <w:right w:val="nil"/>
            </w:tcBorders>
            <w:shd w:val="clear" w:color="auto" w:fill="auto"/>
            <w:vAlign w:val="center"/>
          </w:tcPr>
          <w:p w14:paraId="39A51F1C">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default" w:ascii="微软雅黑" w:hAnsi="微软雅黑" w:eastAsia="微软雅黑" w:cs="微软雅黑"/>
                <w:snapToGrid w:val="0"/>
                <w:color w:val="000000" w:themeColor="text1"/>
                <w:spacing w:val="3"/>
                <w:kern w:val="0"/>
                <w:sz w:val="16"/>
                <w:szCs w:val="16"/>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连续工作温度</w:t>
            </w:r>
          </w:p>
        </w:tc>
        <w:tc>
          <w:tcPr>
            <w:tcW w:w="2916" w:type="dxa"/>
            <w:tcBorders>
              <w:top w:val="single" w:color="auto" w:sz="4" w:space="0"/>
              <w:left w:val="nil"/>
              <w:bottom w:val="single" w:color="auto" w:sz="4" w:space="0"/>
              <w:right w:val="nil"/>
            </w:tcBorders>
            <w:shd w:val="clear" w:color="auto" w:fill="auto"/>
            <w:vAlign w:val="center"/>
          </w:tcPr>
          <w:p w14:paraId="2FDF8606">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微软雅黑" w:hAnsi="微软雅黑" w:eastAsia="微软雅黑" w:cs="微软雅黑"/>
                <w:snapToGrid w:val="0"/>
                <w:color w:val="000000" w:themeColor="text1"/>
                <w:spacing w:val="3"/>
                <w:kern w:val="0"/>
                <w:sz w:val="16"/>
                <w:szCs w:val="16"/>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IEC 60216</w:t>
            </w:r>
          </w:p>
        </w:tc>
        <w:tc>
          <w:tcPr>
            <w:tcW w:w="2905" w:type="dxa"/>
            <w:tcBorders>
              <w:top w:val="single" w:color="auto" w:sz="4" w:space="0"/>
              <w:left w:val="nil"/>
              <w:bottom w:val="single" w:color="auto" w:sz="4" w:space="0"/>
              <w:right w:val="nil"/>
            </w:tcBorders>
            <w:shd w:val="clear" w:color="auto" w:fill="auto"/>
            <w:vAlign w:val="center"/>
          </w:tcPr>
          <w:p w14:paraId="3C10D709">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微软雅黑" w:hAnsi="微软雅黑" w:eastAsia="微软雅黑" w:cs="微软雅黑"/>
                <w:snapToGrid w:val="0"/>
                <w:color w:val="000000" w:themeColor="text1"/>
                <w:spacing w:val="3"/>
                <w:kern w:val="0"/>
                <w:sz w:val="16"/>
                <w:szCs w:val="16"/>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N/A</w:t>
            </w:r>
          </w:p>
        </w:tc>
      </w:tr>
      <w:tr w14:paraId="57257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39" w:type="dxa"/>
            <w:tcBorders>
              <w:top w:val="single" w:color="auto" w:sz="4" w:space="0"/>
              <w:left w:val="nil"/>
              <w:bottom w:val="nil"/>
              <w:right w:val="nil"/>
            </w:tcBorders>
            <w:shd w:val="clear" w:color="auto" w:fill="auto"/>
            <w:vAlign w:val="center"/>
          </w:tcPr>
          <w:p w14:paraId="0901FCED">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default" w:ascii="微软雅黑" w:hAnsi="微软雅黑" w:eastAsia="微软雅黑" w:cs="微软雅黑"/>
                <w:snapToGrid w:val="0"/>
                <w:color w:val="000000" w:themeColor="text1"/>
                <w:spacing w:val="3"/>
                <w:kern w:val="0"/>
                <w:sz w:val="16"/>
                <w:szCs w:val="16"/>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最高（短期）使用温度</w:t>
            </w:r>
          </w:p>
        </w:tc>
        <w:tc>
          <w:tcPr>
            <w:tcW w:w="2916" w:type="dxa"/>
            <w:tcBorders>
              <w:top w:val="single" w:color="auto" w:sz="4" w:space="0"/>
              <w:left w:val="nil"/>
              <w:bottom w:val="nil"/>
              <w:right w:val="nil"/>
            </w:tcBorders>
            <w:shd w:val="clear" w:color="auto" w:fill="auto"/>
            <w:vAlign w:val="center"/>
          </w:tcPr>
          <w:p w14:paraId="748FFB80">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微软雅黑" w:hAnsi="微软雅黑" w:eastAsia="微软雅黑" w:cs="微软雅黑"/>
                <w:snapToGrid w:val="0"/>
                <w:color w:val="000000" w:themeColor="text1"/>
                <w:spacing w:val="3"/>
                <w:kern w:val="0"/>
                <w:sz w:val="16"/>
                <w:szCs w:val="16"/>
                <w:lang w:val="en-US" w:eastAsia="zh-CN" w:bidi="ar-SA"/>
                <w14:textFill>
                  <w14:solidFill>
                    <w14:schemeClr w14:val="tx1"/>
                  </w14:solidFill>
                </w14:textFill>
              </w:rPr>
            </w:pPr>
          </w:p>
        </w:tc>
        <w:tc>
          <w:tcPr>
            <w:tcW w:w="2905" w:type="dxa"/>
            <w:tcBorders>
              <w:top w:val="single" w:color="auto" w:sz="4" w:space="0"/>
              <w:left w:val="nil"/>
              <w:bottom w:val="nil"/>
              <w:right w:val="nil"/>
            </w:tcBorders>
            <w:shd w:val="clear" w:color="auto" w:fill="auto"/>
            <w:vAlign w:val="center"/>
          </w:tcPr>
          <w:p w14:paraId="06C358D6">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微软雅黑" w:hAnsi="微软雅黑" w:eastAsia="微软雅黑" w:cs="微软雅黑"/>
                <w:snapToGrid w:val="0"/>
                <w:color w:val="000000" w:themeColor="text1"/>
                <w:spacing w:val="3"/>
                <w:kern w:val="0"/>
                <w:sz w:val="16"/>
                <w:szCs w:val="16"/>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N/A</w:t>
            </w:r>
          </w:p>
        </w:tc>
      </w:tr>
    </w:tbl>
    <w:p w14:paraId="18B652FB">
      <w:pPr>
        <w:jc w:val="left"/>
        <w:rPr>
          <w:rFonts w:hint="eastAsia" w:ascii="微软雅黑" w:hAnsi="微软雅黑" w:eastAsia="微软雅黑" w:cs="微软雅黑"/>
          <w:b/>
          <w:bCs/>
          <w:color w:val="000000" w:themeColor="text1"/>
          <w:spacing w:val="1"/>
          <w:sz w:val="18"/>
          <w:szCs w:val="18"/>
          <w:lang w:val="en-US" w:eastAsia="zh-CN"/>
          <w14:textFill>
            <w14:solidFill>
              <w14:schemeClr w14:val="tx1"/>
            </w14:solidFill>
          </w14:textFill>
        </w:rPr>
      </w:pPr>
    </w:p>
    <w:p w14:paraId="1A35767E">
      <w:pPr>
        <w:jc w:val="left"/>
        <w:rPr>
          <w:rFonts w:hint="eastAsia" w:ascii="微软雅黑" w:hAnsi="微软雅黑" w:eastAsia="微软雅黑" w:cs="微软雅黑"/>
          <w:b/>
          <w:bCs/>
          <w:color w:val="000000" w:themeColor="text1"/>
          <w:spacing w:val="1"/>
          <w:sz w:val="22"/>
          <w:szCs w:val="22"/>
          <w:lang w:val="en-US" w:eastAsia="zh-CN"/>
          <w14:textFill>
            <w14:solidFill>
              <w14:schemeClr w14:val="tx1"/>
            </w14:solidFill>
          </w14:textFill>
        </w:rPr>
      </w:pPr>
      <w:r>
        <w:rPr>
          <w:rFonts w:hint="eastAsia" w:ascii="HarmonyOS Sans SC" w:hAnsi="HarmonyOS Sans SC" w:eastAsia="HarmonyOS Sans SC" w:cs="HarmonyOS Sans SC"/>
          <w:b/>
          <w:bCs/>
          <w:snapToGrid w:val="0"/>
          <w:color w:val="000000" w:themeColor="text1"/>
          <w:spacing w:val="-5"/>
          <w:kern w:val="0"/>
          <w:sz w:val="22"/>
          <w:szCs w:val="22"/>
          <w:lang w:val="en-US" w:eastAsia="en-US" w:bidi="ar-SA"/>
          <w14:textFill>
            <w14:solidFill>
              <w14:schemeClr w14:val="tx1"/>
            </w14:solidFill>
          </w14:textFill>
        </w:rPr>
        <mc:AlternateContent>
          <mc:Choice Requires="wps">
            <w:drawing>
              <wp:anchor distT="0" distB="0" distL="0" distR="0" simplePos="0" relativeHeight="251669504" behindDoc="1" locked="0" layoutInCell="1" allowOverlap="1">
                <wp:simplePos x="0" y="0"/>
                <wp:positionH relativeFrom="column">
                  <wp:posOffset>-69215</wp:posOffset>
                </wp:positionH>
                <wp:positionV relativeFrom="paragraph">
                  <wp:posOffset>41910</wp:posOffset>
                </wp:positionV>
                <wp:extent cx="6329680" cy="321945"/>
                <wp:effectExtent l="0" t="0" r="13970" b="1905"/>
                <wp:wrapNone/>
                <wp:docPr id="52" name="Rect 6"/>
                <wp:cNvGraphicFramePr/>
                <a:graphic xmlns:a="http://schemas.openxmlformats.org/drawingml/2006/main">
                  <a:graphicData uri="http://schemas.microsoft.com/office/word/2010/wordprocessingShape">
                    <wps:wsp>
                      <wps:cNvSpPr/>
                      <wps:spPr>
                        <a:xfrm>
                          <a:off x="0" y="0"/>
                          <a:ext cx="6329680" cy="321945"/>
                        </a:xfrm>
                        <a:prstGeom prst="rect">
                          <a:avLst/>
                        </a:prstGeom>
                        <a:solidFill>
                          <a:srgbClr val="BDE0E5">
                            <a:alpha val="60000"/>
                          </a:srgbClr>
                        </a:solidFill>
                        <a:ln w="0">
                          <a:noFill/>
                        </a:ln>
                      </wps:spPr>
                      <wps:style>
                        <a:lnRef idx="0">
                          <a:schemeClr val="accent1"/>
                        </a:lnRef>
                        <a:fillRef idx="0">
                          <a:schemeClr val="accent1"/>
                        </a:fillRef>
                        <a:effectRef idx="0">
                          <a:schemeClr val="accent1"/>
                        </a:effectRef>
                        <a:fontRef idx="minor">
                          <a:schemeClr val="dk1"/>
                        </a:fontRef>
                      </wps:style>
                      <wps:txbx>
                        <w:txbxContent>
                          <w:p w14:paraId="466B8B59">
                            <w:pPr>
                              <w:jc w:val="center"/>
                              <w:rPr>
                                <w:rFonts w:hint="eastAsia" w:eastAsiaTheme="minorEastAsia"/>
                                <w:lang w:val="en-US" w:eastAsia="zh-CN"/>
                              </w:rP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6" o:spid="_x0000_s1026" o:spt="1" style="position:absolute;left:0pt;margin-left:-5.45pt;margin-top:3.3pt;height:25.35pt;width:498.4pt;z-index:-251646976;mso-width-relative:page;mso-height-relative:page;" fillcolor="#BDE0E5" filled="t" stroked="f" coordsize="21600,21600" o:gfxdata="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Laaoh7YAAAACAEAAA8AAAAAAAAAAQAgAAAAIgAAAGRycy9k&#10;b3ducmV2LnhtbFBLAQIUABQAAAAIAIdO4kAmyKbcOwIAAI8EAAAOAAAAAAAAAAEAIAAAACcBAABk&#10;cnMvZTJvRG9jLnhtbFBLBQYAAAAABgAGAFkBAADUBQAAAAA=&#10;">
                <v:fill on="t" opacity="39321f" focussize="0,0"/>
                <v:stroke on="f" weight="0pt"/>
                <v:imagedata o:title=""/>
                <o:lock v:ext="edit" aspectratio="f"/>
                <v:textbox inset="0mm,0mm,0mm,0mm">
                  <w:txbxContent>
                    <w:p w14:paraId="466B8B59">
                      <w:pPr>
                        <w:jc w:val="center"/>
                        <w:rPr>
                          <w:rFonts w:hint="eastAsia" w:eastAsiaTheme="minorEastAsia"/>
                          <w:lang w:val="en-US" w:eastAsia="zh-CN"/>
                        </w:rPr>
                      </w:pPr>
                    </w:p>
                  </w:txbxContent>
                </v:textbox>
              </v:rect>
            </w:pict>
          </mc:Fallback>
        </mc:AlternateContent>
      </w:r>
      <w:r>
        <w:rPr>
          <w:rFonts w:hint="eastAsia" w:ascii="HarmonyOS Sans SC" w:hAnsi="HarmonyOS Sans SC" w:eastAsia="HarmonyOS Sans SC" w:cs="HarmonyOS Sans SC"/>
          <w:b/>
          <w:bCs/>
          <w:snapToGrid w:val="0"/>
          <w:color w:val="000000" w:themeColor="text1"/>
          <w:spacing w:val="-5"/>
          <w:kern w:val="0"/>
          <w:sz w:val="22"/>
          <w:szCs w:val="22"/>
          <w:lang w:val="en-US" w:eastAsia="zh-CN" w:bidi="ar-SA"/>
          <w14:textFill>
            <w14:solidFill>
              <w14:schemeClr w14:val="tx1"/>
            </w14:solidFill>
          </w14:textFill>
        </w:rPr>
        <w:t>电性能</w:t>
      </w:r>
      <w:r>
        <w:rPr>
          <w:rFonts w:hint="eastAsia" w:ascii="微软雅黑" w:hAnsi="微软雅黑" w:eastAsia="微软雅黑" w:cs="微软雅黑"/>
          <w:b/>
          <w:bCs/>
          <w:color w:val="000000" w:themeColor="text1"/>
          <w:spacing w:val="1"/>
          <w:sz w:val="22"/>
          <w:szCs w:val="22"/>
          <w:lang w:val="en-US" w:eastAsia="zh-CN"/>
          <w14:textFill>
            <w14:solidFill>
              <w14:schemeClr w14:val="tx1"/>
            </w14:solidFill>
          </w14:textFill>
        </w:rPr>
        <w:t xml:space="preserve">                               </w:t>
      </w:r>
      <w:r>
        <w:rPr>
          <w:rFonts w:hint="eastAsia" w:ascii="HarmonyOS Sans SC" w:hAnsi="HarmonyOS Sans SC" w:eastAsia="HarmonyOS Sans SC" w:cs="HarmonyOS Sans SC"/>
          <w:b/>
          <w:bCs/>
          <w:color w:val="000000" w:themeColor="text1"/>
          <w:spacing w:val="1"/>
          <w:sz w:val="22"/>
          <w:szCs w:val="22"/>
          <w:lang w:val="en-US" w:eastAsia="zh-CN"/>
          <w14:textFill>
            <w14:solidFill>
              <w14:schemeClr w14:val="tx1"/>
            </w14:solidFill>
          </w14:textFill>
        </w:rPr>
        <w:t>测试方法</w:t>
      </w:r>
      <w:r>
        <w:rPr>
          <w:rFonts w:hint="eastAsia" w:ascii="微软雅黑" w:hAnsi="微软雅黑" w:eastAsia="微软雅黑" w:cs="微软雅黑"/>
          <w:b/>
          <w:bCs/>
          <w:color w:val="000000" w:themeColor="text1"/>
          <w:spacing w:val="1"/>
          <w:sz w:val="22"/>
          <w:szCs w:val="22"/>
          <w:lang w:val="en-US" w:eastAsia="zh-CN"/>
          <w14:textFill>
            <w14:solidFill>
              <w14:schemeClr w14:val="tx1"/>
            </w14:solidFill>
          </w14:textFill>
        </w:rPr>
        <w:t xml:space="preserve">                  </w:t>
      </w:r>
      <w:r>
        <w:rPr>
          <w:rFonts w:hint="eastAsia" w:ascii="HarmonyOS Sans SC" w:hAnsi="HarmonyOS Sans SC" w:eastAsia="HarmonyOS Sans SC" w:cs="HarmonyOS Sans SC"/>
          <w:b/>
          <w:bCs/>
          <w:color w:val="000000" w:themeColor="text1"/>
          <w:spacing w:val="1"/>
          <w:sz w:val="22"/>
          <w:szCs w:val="22"/>
          <w:lang w:val="en-US" w:eastAsia="zh-CN"/>
          <w14:textFill>
            <w14:solidFill>
              <w14:schemeClr w14:val="tx1"/>
            </w14:solidFill>
          </w14:textFill>
        </w:rPr>
        <w:t>数据</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50"/>
        <w:gridCol w:w="2905"/>
        <w:gridCol w:w="2905"/>
      </w:tblGrid>
      <w:tr w14:paraId="018EC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4150" w:type="dxa"/>
            <w:tcBorders>
              <w:top w:val="nil"/>
              <w:left w:val="nil"/>
              <w:bottom w:val="single" w:color="auto" w:sz="4" w:space="0"/>
              <w:right w:val="nil"/>
            </w:tcBorders>
            <w:vAlign w:val="center"/>
          </w:tcPr>
          <w:p w14:paraId="04B36785">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default" w:ascii="微软雅黑" w:hAnsi="微软雅黑" w:eastAsia="微软雅黑" w:cs="微软雅黑"/>
                <w:snapToGrid w:val="0"/>
                <w:color w:val="000000" w:themeColor="text1"/>
                <w:spacing w:val="3"/>
                <w:kern w:val="0"/>
                <w:sz w:val="16"/>
                <w:szCs w:val="16"/>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绝缘电阻</w:t>
            </w:r>
          </w:p>
        </w:tc>
        <w:tc>
          <w:tcPr>
            <w:tcW w:w="2905" w:type="dxa"/>
            <w:tcBorders>
              <w:top w:val="nil"/>
              <w:left w:val="nil"/>
              <w:bottom w:val="single" w:color="auto" w:sz="4" w:space="0"/>
              <w:right w:val="nil"/>
            </w:tcBorders>
            <w:vAlign w:val="center"/>
          </w:tcPr>
          <w:p w14:paraId="3EB323CB">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jc w:val="both"/>
              <w:textAlignment w:val="center"/>
              <w:rPr>
                <w:rFonts w:hint="default" w:ascii="微软雅黑" w:hAnsi="微软雅黑" w:eastAsia="微软雅黑" w:cs="微软雅黑"/>
                <w:snapToGrid w:val="0"/>
                <w:color w:val="000000" w:themeColor="text1"/>
                <w:spacing w:val="3"/>
                <w:kern w:val="0"/>
                <w:sz w:val="16"/>
                <w:szCs w:val="16"/>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DIN IEC 60167</w:t>
            </w:r>
          </w:p>
        </w:tc>
        <w:tc>
          <w:tcPr>
            <w:tcW w:w="2905" w:type="dxa"/>
            <w:tcBorders>
              <w:top w:val="nil"/>
              <w:left w:val="nil"/>
              <w:bottom w:val="single" w:color="auto" w:sz="4" w:space="0"/>
              <w:right w:val="nil"/>
            </w:tcBorders>
            <w:vAlign w:val="center"/>
          </w:tcPr>
          <w:p w14:paraId="1F9D09D8">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微软雅黑" w:hAnsi="微软雅黑" w:eastAsia="微软雅黑" w:cs="微软雅黑"/>
                <w:snapToGrid w:val="0"/>
                <w:color w:val="000000" w:themeColor="text1"/>
                <w:spacing w:val="3"/>
                <w:kern w:val="0"/>
                <w:sz w:val="16"/>
                <w:szCs w:val="16"/>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N/A</w:t>
            </w:r>
          </w:p>
        </w:tc>
      </w:tr>
      <w:tr w14:paraId="01AAB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4150" w:type="dxa"/>
            <w:tcBorders>
              <w:top w:val="single" w:color="auto" w:sz="4" w:space="0"/>
              <w:left w:val="nil"/>
              <w:bottom w:val="nil"/>
              <w:right w:val="nil"/>
            </w:tcBorders>
            <w:shd w:val="clear" w:color="auto" w:fill="auto"/>
            <w:vAlign w:val="center"/>
          </w:tcPr>
          <w:p w14:paraId="2D2A4E82">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default" w:ascii="微软雅黑" w:hAnsi="微软雅黑" w:eastAsia="微软雅黑" w:cs="微软雅黑"/>
                <w:snapToGrid w:val="0"/>
                <w:color w:val="000000" w:themeColor="text1"/>
                <w:spacing w:val="3"/>
                <w:kern w:val="0"/>
                <w:sz w:val="16"/>
                <w:szCs w:val="16"/>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表面电阻</w:t>
            </w:r>
          </w:p>
        </w:tc>
        <w:tc>
          <w:tcPr>
            <w:tcW w:w="2905" w:type="dxa"/>
            <w:tcBorders>
              <w:top w:val="single" w:color="auto" w:sz="4" w:space="0"/>
              <w:left w:val="nil"/>
              <w:bottom w:val="nil"/>
              <w:right w:val="nil"/>
            </w:tcBorders>
            <w:shd w:val="clear" w:color="auto" w:fill="auto"/>
            <w:vAlign w:val="center"/>
          </w:tcPr>
          <w:p w14:paraId="7BAB1054">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jc w:val="both"/>
              <w:textAlignment w:val="center"/>
              <w:rPr>
                <w:rFonts w:hint="eastAsia" w:ascii="微软雅黑" w:hAnsi="微软雅黑" w:eastAsia="微软雅黑" w:cs="微软雅黑"/>
                <w:snapToGrid w:val="0"/>
                <w:color w:val="000000" w:themeColor="text1"/>
                <w:spacing w:val="3"/>
                <w:kern w:val="0"/>
                <w:sz w:val="16"/>
                <w:szCs w:val="16"/>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DIN IEC 60093</w:t>
            </w:r>
          </w:p>
        </w:tc>
        <w:tc>
          <w:tcPr>
            <w:tcW w:w="2905" w:type="dxa"/>
            <w:tcBorders>
              <w:top w:val="single" w:color="auto" w:sz="4" w:space="0"/>
              <w:left w:val="nil"/>
              <w:bottom w:val="nil"/>
              <w:right w:val="nil"/>
            </w:tcBorders>
            <w:shd w:val="clear" w:color="auto" w:fill="auto"/>
            <w:vAlign w:val="center"/>
          </w:tcPr>
          <w:p w14:paraId="38E60B69">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微软雅黑" w:hAnsi="微软雅黑" w:eastAsia="微软雅黑" w:cs="微软雅黑"/>
                <w:snapToGrid w:val="0"/>
                <w:color w:val="000000" w:themeColor="text1"/>
                <w:spacing w:val="3"/>
                <w:kern w:val="0"/>
                <w:sz w:val="16"/>
                <w:szCs w:val="16"/>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N/A</w:t>
            </w:r>
          </w:p>
        </w:tc>
      </w:tr>
    </w:tbl>
    <w:p w14:paraId="7D3C40B4">
      <w:pPr>
        <w:jc w:val="left"/>
      </w:pPr>
    </w:p>
    <w:p w14:paraId="335CB66A">
      <w:pPr>
        <w:jc w:val="left"/>
        <w:rPr>
          <w:rFonts w:hint="eastAsia" w:eastAsiaTheme="minorEastAsia"/>
          <w:lang w:val="en-US" w:eastAsia="zh-CN"/>
        </w:rPr>
      </w:pPr>
    </w:p>
    <w:p w14:paraId="70DB9AD8">
      <w:pPr>
        <w:jc w:val="left"/>
        <w:rPr>
          <w:rFonts w:hint="eastAsia" w:eastAsiaTheme="minorEastAsia"/>
          <w:lang w:val="en-US" w:eastAsia="zh-CN"/>
        </w:rPr>
      </w:pPr>
      <w:r>
        <w:rPr>
          <w:sz w:val="16"/>
          <w:szCs w:val="20"/>
        </w:rPr>
        <w:drawing>
          <wp:anchor distT="0" distB="0" distL="114300" distR="114300" simplePos="0" relativeHeight="251674624" behindDoc="0" locked="0" layoutInCell="1" allowOverlap="1">
            <wp:simplePos x="0" y="0"/>
            <wp:positionH relativeFrom="column">
              <wp:posOffset>4483735</wp:posOffset>
            </wp:positionH>
            <wp:positionV relativeFrom="paragraph">
              <wp:posOffset>-690880</wp:posOffset>
            </wp:positionV>
            <wp:extent cx="1752600" cy="685800"/>
            <wp:effectExtent l="0" t="0" r="0" b="0"/>
            <wp:wrapNone/>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6"/>
                    <a:stretch>
                      <a:fillRect/>
                    </a:stretch>
                  </pic:blipFill>
                  <pic:spPr>
                    <a:xfrm>
                      <a:off x="0" y="0"/>
                      <a:ext cx="1752600" cy="685800"/>
                    </a:xfrm>
                    <a:prstGeom prst="rect">
                      <a:avLst/>
                    </a:prstGeom>
                    <a:noFill/>
                    <a:ln>
                      <a:noFill/>
                    </a:ln>
                  </pic:spPr>
                </pic:pic>
              </a:graphicData>
            </a:graphic>
          </wp:anchor>
        </w:drawing>
      </w:r>
      <w:r>
        <w:rPr>
          <w:sz w:val="16"/>
          <w:szCs w:val="20"/>
        </w:rPr>
        <mc:AlternateContent>
          <mc:Choice Requires="wps">
            <w:drawing>
              <wp:anchor distT="0" distB="0" distL="0" distR="0" simplePos="0" relativeHeight="251673600" behindDoc="1" locked="0" layoutInCell="1" allowOverlap="1">
                <wp:simplePos x="0" y="0"/>
                <wp:positionH relativeFrom="column">
                  <wp:posOffset>-706755</wp:posOffset>
                </wp:positionH>
                <wp:positionV relativeFrom="paragraph">
                  <wp:posOffset>-931545</wp:posOffset>
                </wp:positionV>
                <wp:extent cx="7581900" cy="1025525"/>
                <wp:effectExtent l="0" t="0" r="0" b="3175"/>
                <wp:wrapNone/>
                <wp:docPr id="59" name="Rect 2"/>
                <wp:cNvGraphicFramePr/>
                <a:graphic xmlns:a="http://schemas.openxmlformats.org/drawingml/2006/main">
                  <a:graphicData uri="http://schemas.microsoft.com/office/word/2010/wordprocessingShape">
                    <wps:wsp>
                      <wps:cNvSpPr/>
                      <wps:spPr>
                        <a:xfrm>
                          <a:off x="0" y="0"/>
                          <a:ext cx="7581900" cy="1025525"/>
                        </a:xfrm>
                        <a:prstGeom prst="rect">
                          <a:avLst/>
                        </a:prstGeom>
                        <a:solidFill>
                          <a:srgbClr val="BDE0E5">
                            <a:alpha val="60000"/>
                          </a:srgbClr>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2" o:spid="_x0000_s1026" o:spt="1" style="position:absolute;left:0pt;margin-left:-55.65pt;margin-top:-73.35pt;height:80.75pt;width:597pt;z-index:-251642880;mso-width-relative:page;mso-height-relative:page;" fillcolor="#BDE0E5" filled="t" stroked="f" coordsize="21600,21600" o:gfxdata="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PADWgrZAAAADQEAAA8AAAAAAAAAAQAgAAAAIgAAAGRycy9kb3ducmV2&#10;LnhtbFBLAQIUABQAAAAIAIdO4kC5baEqNAIAAIUEAAAOAAAAAAAAAAEAIAAAACgBAABkcnMvZTJv&#10;RG9jLnhtbFBLBQYAAAAABgAGAFkBAADOBQAAAAA=&#10;">
                <v:fill on="t" opacity="39321f" focussize="0,0"/>
                <v:stroke on="f" weight="0pt"/>
                <v:imagedata o:title=""/>
                <o:lock v:ext="edit" aspectratio="f"/>
                <v:textbox inset="0mm,0mm,0mm,0mm"/>
              </v:rect>
            </w:pict>
          </mc:Fallback>
        </mc:AlternateContent>
      </w:r>
    </w:p>
    <w:p w14:paraId="4883C615">
      <w:pPr>
        <w:jc w:val="left"/>
        <w:rPr>
          <w:rFonts w:hint="eastAsia" w:ascii="微软雅黑" w:hAnsi="微软雅黑" w:eastAsia="微软雅黑" w:cs="微软雅黑"/>
          <w:b/>
          <w:bCs/>
          <w:color w:val="000000" w:themeColor="text1"/>
          <w:spacing w:val="1"/>
          <w:sz w:val="22"/>
          <w:szCs w:val="22"/>
          <w14:textFill>
            <w14:solidFill>
              <w14:schemeClr w14:val="tx1"/>
            </w14:solidFill>
          </w14:textFill>
        </w:rPr>
      </w:pPr>
    </w:p>
    <w:p w14:paraId="5FD8C116">
      <w:pPr>
        <w:jc w:val="left"/>
        <w:rPr>
          <w:rFonts w:hint="default" w:ascii="微软雅黑" w:hAnsi="微软雅黑" w:eastAsia="微软雅黑" w:cs="微软雅黑"/>
          <w:b/>
          <w:bCs/>
          <w:color w:val="000000" w:themeColor="text1"/>
          <w:spacing w:val="1"/>
          <w:sz w:val="22"/>
          <w:szCs w:val="22"/>
          <w:lang w:val="en-US" w:eastAsia="zh-CN"/>
          <w14:textFill>
            <w14:solidFill>
              <w14:schemeClr w14:val="tx1"/>
            </w14:solidFill>
          </w14:textFill>
        </w:rPr>
      </w:pPr>
      <w:r>
        <w:rPr>
          <w:rFonts w:hint="eastAsia" w:ascii="HarmonyOS Sans SC" w:hAnsi="HarmonyOS Sans SC" w:eastAsia="HarmonyOS Sans SC" w:cs="HarmonyOS Sans SC"/>
          <w:b/>
          <w:bCs/>
          <w:snapToGrid w:val="0"/>
          <w:color w:val="000000" w:themeColor="text1"/>
          <w:spacing w:val="-5"/>
          <w:kern w:val="0"/>
          <w:sz w:val="22"/>
          <w:szCs w:val="22"/>
          <w:lang w:val="en-US" w:eastAsia="en-US" w:bidi="ar-SA"/>
          <w14:textFill>
            <w14:solidFill>
              <w14:schemeClr w14:val="tx1"/>
            </w14:solidFill>
          </w14:textFill>
        </w:rPr>
        <mc:AlternateContent>
          <mc:Choice Requires="wps">
            <w:drawing>
              <wp:anchor distT="0" distB="0" distL="0" distR="0" simplePos="0" relativeHeight="251665408" behindDoc="1" locked="0" layoutInCell="1" allowOverlap="1">
                <wp:simplePos x="0" y="0"/>
                <wp:positionH relativeFrom="column">
                  <wp:posOffset>-69215</wp:posOffset>
                </wp:positionH>
                <wp:positionV relativeFrom="paragraph">
                  <wp:posOffset>29210</wp:posOffset>
                </wp:positionV>
                <wp:extent cx="6329680" cy="321945"/>
                <wp:effectExtent l="0" t="0" r="13970" b="1905"/>
                <wp:wrapNone/>
                <wp:docPr id="45" name="Rect 6"/>
                <wp:cNvGraphicFramePr/>
                <a:graphic xmlns:a="http://schemas.openxmlformats.org/drawingml/2006/main">
                  <a:graphicData uri="http://schemas.microsoft.com/office/word/2010/wordprocessingShape">
                    <wps:wsp>
                      <wps:cNvSpPr/>
                      <wps:spPr>
                        <a:xfrm>
                          <a:off x="0" y="0"/>
                          <a:ext cx="6329680" cy="321945"/>
                        </a:xfrm>
                        <a:prstGeom prst="rect">
                          <a:avLst/>
                        </a:prstGeom>
                        <a:solidFill>
                          <a:srgbClr val="BDE0E5">
                            <a:alpha val="60000"/>
                          </a:srgbClr>
                        </a:solidFill>
                        <a:ln w="0">
                          <a:noFill/>
                        </a:ln>
                      </wps:spPr>
                      <wps:style>
                        <a:lnRef idx="0">
                          <a:schemeClr val="accent1"/>
                        </a:lnRef>
                        <a:fillRef idx="0">
                          <a:schemeClr val="accent1"/>
                        </a:fillRef>
                        <a:effectRef idx="0">
                          <a:schemeClr val="accent1"/>
                        </a:effectRef>
                        <a:fontRef idx="minor">
                          <a:schemeClr val="dk1"/>
                        </a:fontRef>
                      </wps:style>
                      <wps:txbx>
                        <w:txbxContent>
                          <w:p w14:paraId="6B135C3D">
                            <w:pPr>
                              <w:jc w:val="center"/>
                              <w:rPr>
                                <w:rFonts w:hint="eastAsia" w:eastAsiaTheme="minorEastAsia"/>
                                <w:lang w:val="en-US" w:eastAsia="zh-CN"/>
                              </w:rP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6" o:spid="_x0000_s1026" o:spt="1" style="position:absolute;left:0pt;margin-left:-5.45pt;margin-top:2.3pt;height:25.35pt;width:498.4pt;z-index:-251651072;mso-width-relative:page;mso-height-relative:page;" fillcolor="#BDE0E5" filled="t" stroked="f" coordsize="21600,21600" o:gfxdata="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EXE/Q7YAAAACAEAAA8AAAAAAAAAAQAgAAAAIgAAAGRycy9k&#10;b3ducmV2LnhtbFBLAQIUABQAAAAIAIdO4kAlZVzfOwIAAI8EAAAOAAAAAAAAAAEAIAAAACcBAABk&#10;cnMvZTJvRG9jLnhtbFBLBQYAAAAABgAGAFkBAADUBQAAAAA=&#10;">
                <v:fill on="t" opacity="39321f" focussize="0,0"/>
                <v:stroke on="f" weight="0pt"/>
                <v:imagedata o:title=""/>
                <o:lock v:ext="edit" aspectratio="f"/>
                <v:textbox inset="0mm,0mm,0mm,0mm">
                  <w:txbxContent>
                    <w:p w14:paraId="6B135C3D">
                      <w:pPr>
                        <w:jc w:val="center"/>
                        <w:rPr>
                          <w:rFonts w:hint="eastAsia" w:eastAsiaTheme="minorEastAsia"/>
                          <w:lang w:val="en-US" w:eastAsia="zh-CN"/>
                        </w:rPr>
                      </w:pPr>
                    </w:p>
                  </w:txbxContent>
                </v:textbox>
              </v:rect>
            </w:pict>
          </mc:Fallback>
        </mc:AlternateContent>
      </w:r>
      <w:r>
        <w:rPr>
          <w:rFonts w:hint="eastAsia" w:ascii="HarmonyOS Sans SC" w:hAnsi="HarmonyOS Sans SC" w:eastAsia="HarmonyOS Sans SC" w:cs="HarmonyOS Sans SC"/>
          <w:b/>
          <w:bCs/>
          <w:snapToGrid w:val="0"/>
          <w:color w:val="000000" w:themeColor="text1"/>
          <w:spacing w:val="-5"/>
          <w:kern w:val="0"/>
          <w:sz w:val="22"/>
          <w:szCs w:val="22"/>
          <w:lang w:val="en-US" w:eastAsia="zh-CN" w:bidi="ar-SA"/>
          <w14:textFill>
            <w14:solidFill>
              <w14:schemeClr w14:val="tx1"/>
            </w14:solidFill>
          </w14:textFill>
        </w:rPr>
        <w:t>机械性能</w:t>
      </w:r>
      <w:r>
        <w:rPr>
          <w:rFonts w:hint="eastAsia" w:ascii="微软雅黑" w:hAnsi="微软雅黑" w:eastAsia="微软雅黑" w:cs="微软雅黑"/>
          <w:b/>
          <w:bCs/>
          <w:color w:val="000000" w:themeColor="text1"/>
          <w:spacing w:val="1"/>
          <w:sz w:val="22"/>
          <w:szCs w:val="22"/>
          <w:lang w:val="en-US" w:eastAsia="zh-CN"/>
          <w14:textFill>
            <w14:solidFill>
              <w14:schemeClr w14:val="tx1"/>
            </w14:solidFill>
          </w14:textFill>
        </w:rPr>
        <w:t xml:space="preserve">                              </w:t>
      </w:r>
      <w:r>
        <w:rPr>
          <w:rFonts w:hint="eastAsia" w:ascii="HarmonyOS Sans SC" w:hAnsi="HarmonyOS Sans SC" w:eastAsia="HarmonyOS Sans SC" w:cs="HarmonyOS Sans SC"/>
          <w:b/>
          <w:bCs/>
          <w:color w:val="000000" w:themeColor="text1"/>
          <w:spacing w:val="1"/>
          <w:sz w:val="22"/>
          <w:szCs w:val="22"/>
          <w:lang w:val="en-US" w:eastAsia="zh-CN"/>
          <w14:textFill>
            <w14:solidFill>
              <w14:schemeClr w14:val="tx1"/>
            </w14:solidFill>
          </w14:textFill>
        </w:rPr>
        <w:t>测试方法</w:t>
      </w:r>
      <w:r>
        <w:rPr>
          <w:rFonts w:hint="eastAsia" w:ascii="微软雅黑" w:hAnsi="微软雅黑" w:eastAsia="微软雅黑" w:cs="微软雅黑"/>
          <w:b/>
          <w:bCs/>
          <w:color w:val="000000" w:themeColor="text1"/>
          <w:spacing w:val="1"/>
          <w:sz w:val="22"/>
          <w:szCs w:val="22"/>
          <w:lang w:val="en-US" w:eastAsia="zh-CN"/>
          <w14:textFill>
            <w14:solidFill>
              <w14:schemeClr w14:val="tx1"/>
            </w14:solidFill>
          </w14:textFill>
        </w:rPr>
        <w:t xml:space="preserve">                  </w:t>
      </w:r>
      <w:r>
        <w:rPr>
          <w:rFonts w:hint="eastAsia" w:ascii="HarmonyOS Sans SC" w:hAnsi="HarmonyOS Sans SC" w:eastAsia="HarmonyOS Sans SC" w:cs="HarmonyOS Sans SC"/>
          <w:b/>
          <w:bCs/>
          <w:color w:val="000000" w:themeColor="text1"/>
          <w:spacing w:val="1"/>
          <w:sz w:val="22"/>
          <w:szCs w:val="22"/>
          <w:lang w:val="en-US" w:eastAsia="zh-CN"/>
          <w14:textFill>
            <w14:solidFill>
              <w14:schemeClr w14:val="tx1"/>
            </w14:solidFill>
          </w14:textFill>
        </w:rPr>
        <w:t>数据</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50"/>
        <w:gridCol w:w="2938"/>
        <w:gridCol w:w="2872"/>
      </w:tblGrid>
      <w:tr w14:paraId="34CF4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4150" w:type="dxa"/>
            <w:tcBorders>
              <w:top w:val="nil"/>
              <w:left w:val="nil"/>
              <w:bottom w:val="single" w:color="auto" w:sz="4" w:space="0"/>
              <w:right w:val="nil"/>
            </w:tcBorders>
            <w:vAlign w:val="center"/>
          </w:tcPr>
          <w:p w14:paraId="72D0ADA1">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拉伸强度 (X-Y)</w:t>
            </w:r>
          </w:p>
        </w:tc>
        <w:tc>
          <w:tcPr>
            <w:tcW w:w="2938" w:type="dxa"/>
            <w:tcBorders>
              <w:top w:val="nil"/>
              <w:left w:val="nil"/>
              <w:bottom w:val="single" w:color="auto" w:sz="4" w:space="0"/>
              <w:right w:val="nil"/>
            </w:tcBorders>
            <w:vAlign w:val="center"/>
          </w:tcPr>
          <w:p w14:paraId="2C3DEA1F">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GB/T 1040</w:t>
            </w:r>
          </w:p>
        </w:tc>
        <w:tc>
          <w:tcPr>
            <w:tcW w:w="2872" w:type="dxa"/>
            <w:tcBorders>
              <w:top w:val="nil"/>
              <w:left w:val="nil"/>
              <w:bottom w:val="single" w:color="auto" w:sz="4" w:space="0"/>
              <w:right w:val="nil"/>
            </w:tcBorders>
            <w:vAlign w:val="center"/>
          </w:tcPr>
          <w:p w14:paraId="2FE571F7">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72.2 Mpa</w:t>
            </w:r>
          </w:p>
        </w:tc>
      </w:tr>
      <w:tr w14:paraId="47359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4150" w:type="dxa"/>
            <w:tcBorders>
              <w:top w:val="single" w:color="auto" w:sz="4" w:space="0"/>
              <w:left w:val="nil"/>
              <w:bottom w:val="single" w:color="auto" w:sz="4" w:space="0"/>
              <w:right w:val="nil"/>
            </w:tcBorders>
            <w:shd w:val="clear" w:color="auto" w:fill="auto"/>
            <w:vAlign w:val="center"/>
          </w:tcPr>
          <w:p w14:paraId="7F8C7FC3">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拉伸强度 (Z)</w:t>
            </w:r>
          </w:p>
        </w:tc>
        <w:tc>
          <w:tcPr>
            <w:tcW w:w="2938" w:type="dxa"/>
            <w:tcBorders>
              <w:top w:val="single" w:color="auto" w:sz="4" w:space="0"/>
              <w:left w:val="nil"/>
              <w:bottom w:val="single" w:color="auto" w:sz="4" w:space="0"/>
              <w:right w:val="nil"/>
            </w:tcBorders>
            <w:shd w:val="clear" w:color="auto" w:fill="auto"/>
            <w:vAlign w:val="center"/>
          </w:tcPr>
          <w:p w14:paraId="6B15655C">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GB/T 1040</w:t>
            </w:r>
          </w:p>
        </w:tc>
        <w:tc>
          <w:tcPr>
            <w:tcW w:w="2872" w:type="dxa"/>
            <w:tcBorders>
              <w:top w:val="single" w:color="auto" w:sz="4" w:space="0"/>
              <w:left w:val="nil"/>
              <w:bottom w:val="single" w:color="auto" w:sz="4" w:space="0"/>
              <w:right w:val="nil"/>
            </w:tcBorders>
            <w:shd w:val="clear" w:color="auto" w:fill="auto"/>
            <w:vAlign w:val="center"/>
          </w:tcPr>
          <w:p w14:paraId="43C70F17">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16.38 MPa</w:t>
            </w:r>
          </w:p>
        </w:tc>
      </w:tr>
      <w:tr w14:paraId="6BEFA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4150" w:type="dxa"/>
            <w:tcBorders>
              <w:top w:val="single" w:color="auto" w:sz="4" w:space="0"/>
              <w:left w:val="nil"/>
              <w:bottom w:val="single" w:color="auto" w:sz="4" w:space="0"/>
              <w:right w:val="nil"/>
            </w:tcBorders>
            <w:shd w:val="clear" w:color="auto" w:fill="auto"/>
            <w:vAlign w:val="center"/>
          </w:tcPr>
          <w:p w14:paraId="0F80F0A3">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断裂伸长率 (X-Y)</w:t>
            </w:r>
          </w:p>
        </w:tc>
        <w:tc>
          <w:tcPr>
            <w:tcW w:w="2938" w:type="dxa"/>
            <w:tcBorders>
              <w:top w:val="single" w:color="auto" w:sz="4" w:space="0"/>
              <w:left w:val="nil"/>
              <w:bottom w:val="single" w:color="auto" w:sz="4" w:space="0"/>
              <w:right w:val="nil"/>
            </w:tcBorders>
            <w:shd w:val="clear" w:color="auto" w:fill="auto"/>
            <w:vAlign w:val="center"/>
          </w:tcPr>
          <w:p w14:paraId="7A10799D">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GB/T 1040</w:t>
            </w:r>
          </w:p>
        </w:tc>
        <w:tc>
          <w:tcPr>
            <w:tcW w:w="2872" w:type="dxa"/>
            <w:tcBorders>
              <w:top w:val="single" w:color="auto" w:sz="4" w:space="0"/>
              <w:left w:val="nil"/>
              <w:bottom w:val="single" w:color="auto" w:sz="4" w:space="0"/>
              <w:right w:val="nil"/>
            </w:tcBorders>
            <w:shd w:val="clear" w:color="auto" w:fill="auto"/>
            <w:vAlign w:val="center"/>
          </w:tcPr>
          <w:p w14:paraId="3A10AAC1">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3.89 %</w:t>
            </w:r>
          </w:p>
        </w:tc>
      </w:tr>
      <w:tr w14:paraId="40174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4150" w:type="dxa"/>
            <w:tcBorders>
              <w:top w:val="single" w:color="auto" w:sz="4" w:space="0"/>
              <w:left w:val="nil"/>
              <w:bottom w:val="single" w:color="auto" w:sz="4" w:space="0"/>
              <w:right w:val="nil"/>
            </w:tcBorders>
            <w:shd w:val="clear" w:color="auto" w:fill="auto"/>
            <w:vAlign w:val="center"/>
          </w:tcPr>
          <w:p w14:paraId="59580C10">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断裂伸长率 (Z)</w:t>
            </w:r>
          </w:p>
        </w:tc>
        <w:tc>
          <w:tcPr>
            <w:tcW w:w="2938" w:type="dxa"/>
            <w:tcBorders>
              <w:top w:val="single" w:color="auto" w:sz="4" w:space="0"/>
              <w:left w:val="nil"/>
              <w:bottom w:val="single" w:color="auto" w:sz="4" w:space="0"/>
              <w:right w:val="nil"/>
            </w:tcBorders>
            <w:shd w:val="clear" w:color="auto" w:fill="auto"/>
            <w:vAlign w:val="center"/>
          </w:tcPr>
          <w:p w14:paraId="1D18AC64">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GB/T 1040</w:t>
            </w:r>
          </w:p>
        </w:tc>
        <w:tc>
          <w:tcPr>
            <w:tcW w:w="2872" w:type="dxa"/>
            <w:tcBorders>
              <w:top w:val="single" w:color="auto" w:sz="4" w:space="0"/>
              <w:left w:val="nil"/>
              <w:bottom w:val="single" w:color="auto" w:sz="4" w:space="0"/>
              <w:right w:val="nil"/>
            </w:tcBorders>
            <w:shd w:val="clear" w:color="auto" w:fill="auto"/>
            <w:vAlign w:val="center"/>
          </w:tcPr>
          <w:p w14:paraId="287316A5">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2.77 %</w:t>
            </w:r>
          </w:p>
        </w:tc>
      </w:tr>
      <w:tr w14:paraId="2A673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4150" w:type="dxa"/>
            <w:tcBorders>
              <w:top w:val="single" w:color="auto" w:sz="4" w:space="0"/>
              <w:left w:val="nil"/>
              <w:bottom w:val="single" w:color="auto" w:sz="4" w:space="0"/>
              <w:right w:val="nil"/>
            </w:tcBorders>
            <w:shd w:val="clear" w:color="auto" w:fill="auto"/>
            <w:vAlign w:val="center"/>
          </w:tcPr>
          <w:p w14:paraId="580CA765">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弯曲强度 (X-Y)</w:t>
            </w:r>
          </w:p>
        </w:tc>
        <w:tc>
          <w:tcPr>
            <w:tcW w:w="2938" w:type="dxa"/>
            <w:tcBorders>
              <w:top w:val="single" w:color="auto" w:sz="4" w:space="0"/>
              <w:left w:val="nil"/>
              <w:bottom w:val="single" w:color="auto" w:sz="4" w:space="0"/>
              <w:right w:val="nil"/>
            </w:tcBorders>
            <w:shd w:val="clear" w:color="auto" w:fill="auto"/>
            <w:vAlign w:val="center"/>
          </w:tcPr>
          <w:p w14:paraId="2539215D">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GB/T 9341</w:t>
            </w:r>
          </w:p>
        </w:tc>
        <w:tc>
          <w:tcPr>
            <w:tcW w:w="2872" w:type="dxa"/>
            <w:tcBorders>
              <w:top w:val="single" w:color="auto" w:sz="4" w:space="0"/>
              <w:left w:val="nil"/>
              <w:bottom w:val="single" w:color="auto" w:sz="4" w:space="0"/>
              <w:right w:val="nil"/>
            </w:tcBorders>
            <w:shd w:val="clear" w:color="auto" w:fill="auto"/>
            <w:vAlign w:val="center"/>
          </w:tcPr>
          <w:p w14:paraId="28D140D4">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114 MPa</w:t>
            </w:r>
          </w:p>
        </w:tc>
      </w:tr>
      <w:tr w14:paraId="642D5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4150" w:type="dxa"/>
            <w:tcBorders>
              <w:top w:val="single" w:color="auto" w:sz="4" w:space="0"/>
              <w:left w:val="nil"/>
              <w:bottom w:val="single" w:color="auto" w:sz="4" w:space="0"/>
              <w:right w:val="nil"/>
            </w:tcBorders>
            <w:shd w:val="clear" w:color="auto" w:fill="auto"/>
            <w:vAlign w:val="center"/>
          </w:tcPr>
          <w:p w14:paraId="35EC4B37">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弯曲强度 (Z)</w:t>
            </w:r>
          </w:p>
        </w:tc>
        <w:tc>
          <w:tcPr>
            <w:tcW w:w="2938" w:type="dxa"/>
            <w:tcBorders>
              <w:top w:val="single" w:color="auto" w:sz="4" w:space="0"/>
              <w:left w:val="nil"/>
              <w:bottom w:val="single" w:color="auto" w:sz="4" w:space="0"/>
              <w:right w:val="nil"/>
            </w:tcBorders>
            <w:shd w:val="clear" w:color="auto" w:fill="auto"/>
            <w:vAlign w:val="center"/>
          </w:tcPr>
          <w:p w14:paraId="527E480F">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GB/T 9341</w:t>
            </w:r>
          </w:p>
        </w:tc>
        <w:tc>
          <w:tcPr>
            <w:tcW w:w="2872" w:type="dxa"/>
            <w:tcBorders>
              <w:top w:val="single" w:color="auto" w:sz="4" w:space="0"/>
              <w:left w:val="nil"/>
              <w:bottom w:val="single" w:color="auto" w:sz="4" w:space="0"/>
              <w:right w:val="nil"/>
            </w:tcBorders>
            <w:shd w:val="clear" w:color="auto" w:fill="auto"/>
            <w:vAlign w:val="center"/>
          </w:tcPr>
          <w:p w14:paraId="4EA102CD">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28.8 Mpa</w:t>
            </w:r>
          </w:p>
        </w:tc>
      </w:tr>
      <w:tr w14:paraId="694F2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4150" w:type="dxa"/>
            <w:tcBorders>
              <w:top w:val="single" w:color="auto" w:sz="4" w:space="0"/>
              <w:left w:val="nil"/>
              <w:bottom w:val="single" w:color="auto" w:sz="4" w:space="0"/>
              <w:right w:val="nil"/>
            </w:tcBorders>
            <w:shd w:val="clear" w:color="auto" w:fill="auto"/>
            <w:vAlign w:val="center"/>
          </w:tcPr>
          <w:p w14:paraId="045A6B94">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弯曲模量 (X-Y)</w:t>
            </w:r>
          </w:p>
        </w:tc>
        <w:tc>
          <w:tcPr>
            <w:tcW w:w="2938" w:type="dxa"/>
            <w:tcBorders>
              <w:top w:val="single" w:color="auto" w:sz="4" w:space="0"/>
              <w:left w:val="nil"/>
              <w:bottom w:val="single" w:color="auto" w:sz="4" w:space="0"/>
              <w:right w:val="nil"/>
            </w:tcBorders>
            <w:shd w:val="clear" w:color="auto" w:fill="auto"/>
            <w:vAlign w:val="center"/>
          </w:tcPr>
          <w:p w14:paraId="597B0EA7">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GB/T 9341</w:t>
            </w:r>
          </w:p>
        </w:tc>
        <w:tc>
          <w:tcPr>
            <w:tcW w:w="2872" w:type="dxa"/>
            <w:tcBorders>
              <w:top w:val="single" w:color="auto" w:sz="4" w:space="0"/>
              <w:left w:val="nil"/>
              <w:bottom w:val="single" w:color="auto" w:sz="4" w:space="0"/>
              <w:right w:val="nil"/>
            </w:tcBorders>
            <w:shd w:val="clear" w:color="auto" w:fill="auto"/>
            <w:vAlign w:val="center"/>
          </w:tcPr>
          <w:p w14:paraId="6831A210">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7342.06 MPa</w:t>
            </w:r>
          </w:p>
        </w:tc>
      </w:tr>
      <w:tr w14:paraId="325BC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4150" w:type="dxa"/>
            <w:tcBorders>
              <w:top w:val="single" w:color="auto" w:sz="4" w:space="0"/>
              <w:left w:val="nil"/>
              <w:bottom w:val="single" w:color="auto" w:sz="4" w:space="0"/>
              <w:right w:val="nil"/>
            </w:tcBorders>
            <w:shd w:val="clear" w:color="auto" w:fill="auto"/>
            <w:vAlign w:val="center"/>
          </w:tcPr>
          <w:p w14:paraId="183B952C">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弯曲模量 (Z)</w:t>
            </w:r>
          </w:p>
        </w:tc>
        <w:tc>
          <w:tcPr>
            <w:tcW w:w="2938" w:type="dxa"/>
            <w:tcBorders>
              <w:top w:val="single" w:color="auto" w:sz="4" w:space="0"/>
              <w:left w:val="nil"/>
              <w:bottom w:val="single" w:color="auto" w:sz="4" w:space="0"/>
              <w:right w:val="nil"/>
            </w:tcBorders>
            <w:shd w:val="clear" w:color="auto" w:fill="auto"/>
            <w:vAlign w:val="center"/>
          </w:tcPr>
          <w:p w14:paraId="67209177">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GB/T 9341</w:t>
            </w:r>
          </w:p>
        </w:tc>
        <w:tc>
          <w:tcPr>
            <w:tcW w:w="2872" w:type="dxa"/>
            <w:tcBorders>
              <w:top w:val="single" w:color="auto" w:sz="4" w:space="0"/>
              <w:left w:val="nil"/>
              <w:bottom w:val="single" w:color="auto" w:sz="4" w:space="0"/>
              <w:right w:val="nil"/>
            </w:tcBorders>
            <w:shd w:val="clear" w:color="auto" w:fill="auto"/>
            <w:vAlign w:val="center"/>
          </w:tcPr>
          <w:p w14:paraId="6E59DFA2">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1281.71 Mpa</w:t>
            </w:r>
          </w:p>
        </w:tc>
      </w:tr>
      <w:tr w14:paraId="5456F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4150" w:type="dxa"/>
            <w:tcBorders>
              <w:top w:val="single" w:color="auto" w:sz="4" w:space="0"/>
              <w:left w:val="nil"/>
              <w:bottom w:val="single" w:color="auto" w:sz="4" w:space="0"/>
              <w:right w:val="nil"/>
            </w:tcBorders>
            <w:shd w:val="clear" w:color="auto" w:fill="auto"/>
            <w:vAlign w:val="center"/>
          </w:tcPr>
          <w:p w14:paraId="341E2BDE">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悬梁臂缺口冲击强度 (X-Y)</w:t>
            </w:r>
          </w:p>
        </w:tc>
        <w:tc>
          <w:tcPr>
            <w:tcW w:w="2938" w:type="dxa"/>
            <w:tcBorders>
              <w:top w:val="single" w:color="auto" w:sz="4" w:space="0"/>
              <w:left w:val="nil"/>
              <w:bottom w:val="single" w:color="auto" w:sz="4" w:space="0"/>
              <w:right w:val="nil"/>
            </w:tcBorders>
            <w:shd w:val="clear" w:color="auto" w:fill="auto"/>
            <w:vAlign w:val="center"/>
          </w:tcPr>
          <w:p w14:paraId="2459ABFC">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GB/T 1843</w:t>
            </w:r>
          </w:p>
        </w:tc>
        <w:tc>
          <w:tcPr>
            <w:tcW w:w="2872" w:type="dxa"/>
            <w:tcBorders>
              <w:top w:val="single" w:color="auto" w:sz="4" w:space="0"/>
              <w:left w:val="nil"/>
              <w:bottom w:val="single" w:color="auto" w:sz="4" w:space="0"/>
              <w:right w:val="nil"/>
            </w:tcBorders>
            <w:shd w:val="clear" w:color="auto" w:fill="auto"/>
            <w:vAlign w:val="center"/>
          </w:tcPr>
          <w:p w14:paraId="0E669CCF">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17.31 KJ/m²</w:t>
            </w:r>
          </w:p>
        </w:tc>
      </w:tr>
      <w:tr w14:paraId="1E41B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4150" w:type="dxa"/>
            <w:tcBorders>
              <w:top w:val="single" w:color="auto" w:sz="4" w:space="0"/>
              <w:left w:val="nil"/>
              <w:bottom w:val="single" w:color="auto" w:sz="4" w:space="0"/>
              <w:right w:val="nil"/>
            </w:tcBorders>
            <w:shd w:val="clear" w:color="auto" w:fill="auto"/>
            <w:vAlign w:val="center"/>
          </w:tcPr>
          <w:p w14:paraId="181C17F1">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悬梁臂缺口冲击强度 (Z)</w:t>
            </w:r>
          </w:p>
        </w:tc>
        <w:tc>
          <w:tcPr>
            <w:tcW w:w="2938" w:type="dxa"/>
            <w:tcBorders>
              <w:top w:val="single" w:color="auto" w:sz="4" w:space="0"/>
              <w:left w:val="nil"/>
              <w:bottom w:val="single" w:color="auto" w:sz="4" w:space="0"/>
              <w:right w:val="nil"/>
            </w:tcBorders>
            <w:shd w:val="clear" w:color="auto" w:fill="auto"/>
            <w:vAlign w:val="center"/>
          </w:tcPr>
          <w:p w14:paraId="0EEA0D60">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GB/T 1843</w:t>
            </w:r>
          </w:p>
        </w:tc>
        <w:tc>
          <w:tcPr>
            <w:tcW w:w="2872" w:type="dxa"/>
            <w:tcBorders>
              <w:top w:val="single" w:color="auto" w:sz="4" w:space="0"/>
              <w:left w:val="nil"/>
              <w:bottom w:val="single" w:color="auto" w:sz="4" w:space="0"/>
              <w:right w:val="nil"/>
            </w:tcBorders>
            <w:shd w:val="clear" w:color="auto" w:fill="auto"/>
            <w:vAlign w:val="center"/>
          </w:tcPr>
          <w:p w14:paraId="3A4DBF66">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2.48 KJ/m²</w:t>
            </w:r>
          </w:p>
        </w:tc>
      </w:tr>
      <w:tr w14:paraId="1EC0A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150" w:type="dxa"/>
            <w:tcBorders>
              <w:top w:val="single" w:color="auto" w:sz="4" w:space="0"/>
              <w:left w:val="nil"/>
              <w:bottom w:val="nil"/>
              <w:right w:val="nil"/>
            </w:tcBorders>
            <w:shd w:val="clear" w:color="auto" w:fill="auto"/>
            <w:vAlign w:val="center"/>
          </w:tcPr>
          <w:p w14:paraId="0CDB9E77">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微软雅黑" w:hAnsi="微软雅黑" w:eastAsia="微软雅黑" w:cs="微软雅黑"/>
                <w:snapToGrid w:val="0"/>
                <w:color w:val="000000" w:themeColor="text1"/>
                <w:spacing w:val="3"/>
                <w:kern w:val="0"/>
                <w:sz w:val="16"/>
                <w:szCs w:val="16"/>
                <w:lang w:val="en-US" w:eastAsia="zh-CN" w:bidi="ar-SA"/>
                <w14:textFill>
                  <w14:solidFill>
                    <w14:schemeClr w14:val="tx1"/>
                  </w14:solidFill>
                </w14:textFill>
              </w:rPr>
            </w:pPr>
          </w:p>
        </w:tc>
        <w:tc>
          <w:tcPr>
            <w:tcW w:w="2938" w:type="dxa"/>
            <w:tcBorders>
              <w:top w:val="single" w:color="auto" w:sz="4" w:space="0"/>
              <w:left w:val="nil"/>
              <w:bottom w:val="nil"/>
              <w:right w:val="nil"/>
            </w:tcBorders>
            <w:shd w:val="clear" w:color="auto" w:fill="auto"/>
            <w:vAlign w:val="center"/>
          </w:tcPr>
          <w:p w14:paraId="5B1CCE91">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微软雅黑" w:hAnsi="微软雅黑" w:eastAsia="微软雅黑" w:cs="微软雅黑"/>
                <w:snapToGrid w:val="0"/>
                <w:color w:val="000000" w:themeColor="text1"/>
                <w:spacing w:val="3"/>
                <w:kern w:val="0"/>
                <w:sz w:val="16"/>
                <w:szCs w:val="16"/>
                <w:lang w:val="en-US" w:eastAsia="zh-CN" w:bidi="ar-SA"/>
                <w14:textFill>
                  <w14:solidFill>
                    <w14:schemeClr w14:val="tx1"/>
                  </w14:solidFill>
                </w14:textFill>
              </w:rPr>
            </w:pPr>
          </w:p>
        </w:tc>
        <w:tc>
          <w:tcPr>
            <w:tcW w:w="2872" w:type="dxa"/>
            <w:tcBorders>
              <w:top w:val="single" w:color="auto" w:sz="4" w:space="0"/>
              <w:left w:val="nil"/>
              <w:bottom w:val="nil"/>
              <w:right w:val="nil"/>
            </w:tcBorders>
            <w:shd w:val="clear" w:color="auto" w:fill="auto"/>
            <w:vAlign w:val="center"/>
          </w:tcPr>
          <w:p w14:paraId="1D359FB1">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微软雅黑" w:hAnsi="微软雅黑" w:eastAsia="微软雅黑" w:cs="微软雅黑"/>
                <w:snapToGrid w:val="0"/>
                <w:color w:val="000000" w:themeColor="text1"/>
                <w:spacing w:val="3"/>
                <w:kern w:val="0"/>
                <w:sz w:val="16"/>
                <w:szCs w:val="16"/>
                <w:lang w:val="en-US" w:eastAsia="zh-CN" w:bidi="ar-SA"/>
                <w14:textFill>
                  <w14:solidFill>
                    <w14:schemeClr w14:val="tx1"/>
                  </w14:solidFill>
                </w14:textFill>
              </w:rPr>
            </w:pPr>
          </w:p>
        </w:tc>
      </w:tr>
    </w:tbl>
    <w:p w14:paraId="686A6DE9">
      <w:pPr>
        <w:jc w:val="left"/>
        <w:rPr>
          <w:rFonts w:hint="eastAsia" w:ascii="微软雅黑" w:hAnsi="微软雅黑" w:eastAsia="微软雅黑" w:cs="微软雅黑"/>
          <w:b/>
          <w:bCs/>
          <w:color w:val="000000" w:themeColor="text1"/>
          <w:spacing w:val="1"/>
          <w:sz w:val="18"/>
          <w:szCs w:val="18"/>
          <w14:textFill>
            <w14:solidFill>
              <w14:schemeClr w14:val="tx1"/>
            </w14:solidFill>
          </w14:textFill>
        </w:rPr>
      </w:pPr>
    </w:p>
    <w:p w14:paraId="237E2C34">
      <w:pPr>
        <w:jc w:val="left"/>
        <w:rPr>
          <w:rFonts w:hint="eastAsia" w:ascii="HarmonyOS Sans SC" w:hAnsi="HarmonyOS Sans SC" w:eastAsia="HarmonyOS Sans SC" w:cs="HarmonyOS Sans SC"/>
          <w:b/>
          <w:bCs/>
          <w:color w:val="000000" w:themeColor="text1"/>
          <w:spacing w:val="1"/>
          <w:sz w:val="22"/>
          <w:szCs w:val="22"/>
          <w:lang w:val="en-US" w:eastAsia="zh-CN"/>
          <w14:textFill>
            <w14:solidFill>
              <w14:schemeClr w14:val="tx1"/>
            </w14:solidFill>
          </w14:textFill>
        </w:rPr>
      </w:pPr>
      <w:r>
        <w:rPr>
          <w:rFonts w:hint="eastAsia" w:ascii="HarmonyOS Sans SC" w:hAnsi="HarmonyOS Sans SC" w:eastAsia="HarmonyOS Sans SC" w:cs="HarmonyOS Sans SC"/>
          <w:b/>
          <w:bCs/>
          <w:snapToGrid w:val="0"/>
          <w:color w:val="000000" w:themeColor="text1"/>
          <w:spacing w:val="-5"/>
          <w:kern w:val="0"/>
          <w:sz w:val="22"/>
          <w:szCs w:val="22"/>
          <w:lang w:val="en-US" w:eastAsia="en-US" w:bidi="ar-SA"/>
          <w14:textFill>
            <w14:solidFill>
              <w14:schemeClr w14:val="tx1"/>
            </w14:solidFill>
          </w14:textFill>
        </w:rPr>
        <mc:AlternateContent>
          <mc:Choice Requires="wps">
            <w:drawing>
              <wp:anchor distT="0" distB="0" distL="0" distR="0" simplePos="0" relativeHeight="251668480" behindDoc="1" locked="0" layoutInCell="1" allowOverlap="1">
                <wp:simplePos x="0" y="0"/>
                <wp:positionH relativeFrom="column">
                  <wp:posOffset>-69215</wp:posOffset>
                </wp:positionH>
                <wp:positionV relativeFrom="paragraph">
                  <wp:posOffset>31750</wp:posOffset>
                </wp:positionV>
                <wp:extent cx="6329680" cy="321945"/>
                <wp:effectExtent l="0" t="0" r="13970" b="1905"/>
                <wp:wrapNone/>
                <wp:docPr id="51" name="Rect 6"/>
                <wp:cNvGraphicFramePr/>
                <a:graphic xmlns:a="http://schemas.openxmlformats.org/drawingml/2006/main">
                  <a:graphicData uri="http://schemas.microsoft.com/office/word/2010/wordprocessingShape">
                    <wps:wsp>
                      <wps:cNvSpPr/>
                      <wps:spPr>
                        <a:xfrm>
                          <a:off x="0" y="0"/>
                          <a:ext cx="6329680" cy="321945"/>
                        </a:xfrm>
                        <a:prstGeom prst="rect">
                          <a:avLst/>
                        </a:prstGeom>
                        <a:solidFill>
                          <a:srgbClr val="BDE0E5">
                            <a:alpha val="60000"/>
                          </a:srgbClr>
                        </a:solidFill>
                        <a:ln w="0">
                          <a:noFill/>
                        </a:ln>
                      </wps:spPr>
                      <wps:style>
                        <a:lnRef idx="0">
                          <a:schemeClr val="accent1"/>
                        </a:lnRef>
                        <a:fillRef idx="0">
                          <a:schemeClr val="accent1"/>
                        </a:fillRef>
                        <a:effectRef idx="0">
                          <a:schemeClr val="accent1"/>
                        </a:effectRef>
                        <a:fontRef idx="minor">
                          <a:schemeClr val="dk1"/>
                        </a:fontRef>
                      </wps:style>
                      <wps:txbx>
                        <w:txbxContent>
                          <w:p w14:paraId="282D8064">
                            <w:pPr>
                              <w:rPr>
                                <w:rFonts w:hint="eastAsia"/>
                                <w:lang w:val="en-US" w:eastAsia="zh-CN"/>
                              </w:rP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6" o:spid="_x0000_s1026" o:spt="1" style="position:absolute;left:0pt;margin-left:-5.45pt;margin-top:2.5pt;height:25.35pt;width:498.4pt;z-index:-251648000;mso-width-relative:page;mso-height-relative:page;" fillcolor="#BDE0E5" filled="t" stroked="f" coordsize="21600,21600" o:gfxdata="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EQppa7VAAAACAEAAA8AAAAAAAAAAQAgAAAAIgAAAGRycy9kb3du&#10;cmV2LnhtbFBLAQIUABQAAAAIAIdO4kDJ6EqTOwIAAI8EAAAOAAAAAAAAAAEAIAAAACQBAABkcnMv&#10;ZTJvRG9jLnhtbFBLBQYAAAAABgAGAFkBAADRBQAAAAA=&#10;">
                <v:fill on="t" opacity="39321f" focussize="0,0"/>
                <v:stroke on="f" weight="0pt"/>
                <v:imagedata o:title=""/>
                <o:lock v:ext="edit" aspectratio="f"/>
                <v:textbox inset="0mm,0mm,0mm,0mm">
                  <w:txbxContent>
                    <w:p w14:paraId="282D8064">
                      <w:pPr>
                        <w:rPr>
                          <w:rFonts w:hint="eastAsia"/>
                          <w:lang w:val="en-US" w:eastAsia="zh-CN"/>
                        </w:rPr>
                      </w:pPr>
                    </w:p>
                  </w:txbxContent>
                </v:textbox>
              </v:rect>
            </w:pict>
          </mc:Fallback>
        </mc:AlternateContent>
      </w:r>
      <w:r>
        <w:rPr>
          <w:rFonts w:hint="eastAsia" w:ascii="HarmonyOS Sans SC" w:hAnsi="HarmonyOS Sans SC" w:eastAsia="HarmonyOS Sans SC" w:cs="HarmonyOS Sans SC"/>
          <w:b/>
          <w:bCs/>
          <w:snapToGrid w:val="0"/>
          <w:color w:val="000000" w:themeColor="text1"/>
          <w:spacing w:val="-5"/>
          <w:kern w:val="0"/>
          <w:sz w:val="22"/>
          <w:szCs w:val="22"/>
          <w:lang w:val="en-US" w:eastAsia="zh-CN" w:bidi="ar-SA"/>
          <w14:textFill>
            <w14:solidFill>
              <w14:schemeClr w14:val="tx1"/>
            </w14:solidFill>
          </w14:textFill>
        </w:rPr>
        <w:t>化学性质</w:t>
      </w:r>
      <w:r>
        <w:rPr>
          <w:rFonts w:hint="eastAsia" w:ascii="HarmonyOS Sans SC" w:hAnsi="HarmonyOS Sans SC" w:eastAsia="HarmonyOS Sans SC" w:cs="HarmonyOS Sans SC"/>
          <w:b/>
          <w:bCs/>
          <w:color w:val="000000" w:themeColor="text1"/>
          <w:spacing w:val="1"/>
          <w:sz w:val="22"/>
          <w:szCs w:val="22"/>
          <w:lang w:val="en-US" w:eastAsia="zh-CN"/>
          <w14:textFill>
            <w14:solidFill>
              <w14:schemeClr w14:val="tx1"/>
            </w14:solidFill>
          </w14:textFill>
        </w:rPr>
        <w:t xml:space="preserve">                                    数据</w:t>
      </w:r>
    </w:p>
    <w:tbl>
      <w:tblPr>
        <w:tblStyle w:val="7"/>
        <w:tblW w:w="99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35"/>
        <w:gridCol w:w="5135"/>
      </w:tblGrid>
      <w:tr w14:paraId="0D5DC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4835" w:type="dxa"/>
            <w:tcBorders>
              <w:top w:val="nil"/>
              <w:left w:val="nil"/>
              <w:bottom w:val="single" w:color="auto" w:sz="4" w:space="0"/>
              <w:right w:val="nil"/>
            </w:tcBorders>
            <w:vAlign w:val="bottom"/>
          </w:tcPr>
          <w:p w14:paraId="59652F3D">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耐酸碱性</w:t>
            </w:r>
          </w:p>
        </w:tc>
        <w:tc>
          <w:tcPr>
            <w:tcW w:w="5135" w:type="dxa"/>
            <w:tcBorders>
              <w:top w:val="nil"/>
              <w:left w:val="nil"/>
              <w:bottom w:val="single" w:color="auto" w:sz="4" w:space="0"/>
              <w:right w:val="nil"/>
            </w:tcBorders>
            <w:vAlign w:val="bottom"/>
          </w:tcPr>
          <w:p w14:paraId="5229E1A0">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bookmarkStart w:id="0" w:name="_GoBack"/>
            <w:bookmarkEnd w:id="0"/>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耐</w:t>
            </w:r>
          </w:p>
        </w:tc>
      </w:tr>
      <w:tr w14:paraId="360C5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835" w:type="dxa"/>
            <w:tcBorders>
              <w:top w:val="single" w:color="auto" w:sz="4" w:space="0"/>
              <w:left w:val="nil"/>
              <w:bottom w:val="single" w:color="auto" w:sz="4" w:space="0"/>
              <w:right w:val="nil"/>
            </w:tcBorders>
            <w:shd w:val="clear" w:color="auto" w:fill="auto"/>
            <w:vAlign w:val="bottom"/>
          </w:tcPr>
          <w:p w14:paraId="075F0E1C">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 xml:space="preserve">耐油脂                                        </w:t>
            </w:r>
          </w:p>
        </w:tc>
        <w:tc>
          <w:tcPr>
            <w:tcW w:w="5135" w:type="dxa"/>
            <w:tcBorders>
              <w:top w:val="single" w:color="auto" w:sz="4" w:space="0"/>
              <w:left w:val="nil"/>
              <w:bottom w:val="single" w:color="auto" w:sz="4" w:space="0"/>
              <w:right w:val="nil"/>
            </w:tcBorders>
            <w:shd w:val="clear" w:color="auto" w:fill="auto"/>
            <w:vAlign w:val="bottom"/>
          </w:tcPr>
          <w:p w14:paraId="2F4AE2E2">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N/A</w:t>
            </w:r>
          </w:p>
        </w:tc>
      </w:tr>
      <w:tr w14:paraId="35299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4835" w:type="dxa"/>
            <w:tcBorders>
              <w:top w:val="single" w:color="auto" w:sz="4" w:space="0"/>
              <w:left w:val="nil"/>
              <w:bottom w:val="single" w:color="auto" w:sz="4" w:space="0"/>
              <w:right w:val="nil"/>
            </w:tcBorders>
            <w:shd w:val="clear" w:color="auto" w:fill="auto"/>
            <w:vAlign w:val="bottom"/>
          </w:tcPr>
          <w:p w14:paraId="7921A650">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抗UV</w:t>
            </w:r>
          </w:p>
        </w:tc>
        <w:tc>
          <w:tcPr>
            <w:tcW w:w="5135" w:type="dxa"/>
            <w:tcBorders>
              <w:top w:val="single" w:color="auto" w:sz="4" w:space="0"/>
              <w:left w:val="nil"/>
              <w:bottom w:val="single" w:color="auto" w:sz="4" w:space="0"/>
              <w:right w:val="nil"/>
            </w:tcBorders>
            <w:shd w:val="clear" w:color="auto" w:fill="auto"/>
            <w:vAlign w:val="bottom"/>
          </w:tcPr>
          <w:p w14:paraId="013F1394">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不抗</w:t>
            </w:r>
          </w:p>
        </w:tc>
      </w:tr>
      <w:tr w14:paraId="21A59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4835" w:type="dxa"/>
            <w:tcBorders>
              <w:top w:val="single" w:color="auto" w:sz="4" w:space="0"/>
              <w:left w:val="nil"/>
              <w:bottom w:val="nil"/>
              <w:right w:val="nil"/>
            </w:tcBorders>
            <w:shd w:val="clear" w:color="auto" w:fill="auto"/>
            <w:vAlign w:val="bottom"/>
          </w:tcPr>
          <w:p w14:paraId="122E1723">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疏水性</w:t>
            </w:r>
          </w:p>
        </w:tc>
        <w:tc>
          <w:tcPr>
            <w:tcW w:w="5135" w:type="dxa"/>
            <w:tcBorders>
              <w:top w:val="single" w:color="auto" w:sz="4" w:space="0"/>
              <w:left w:val="nil"/>
              <w:bottom w:val="nil"/>
              <w:right w:val="nil"/>
            </w:tcBorders>
            <w:shd w:val="clear" w:color="auto" w:fill="auto"/>
            <w:vAlign w:val="bottom"/>
          </w:tcPr>
          <w:p w14:paraId="2ABC339D">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N/A</w:t>
            </w:r>
          </w:p>
        </w:tc>
      </w:tr>
    </w:tbl>
    <w:p w14:paraId="3A10EEF9">
      <w:pPr>
        <w:jc w:val="left"/>
        <w:rPr>
          <w:rFonts w:hint="eastAsia" w:ascii="微软雅黑" w:hAnsi="微软雅黑" w:eastAsia="微软雅黑" w:cs="微软雅黑"/>
          <w:b/>
          <w:bCs/>
          <w:color w:val="000000" w:themeColor="text1"/>
          <w:spacing w:val="1"/>
          <w:sz w:val="18"/>
          <w:szCs w:val="18"/>
          <w14:textFill>
            <w14:solidFill>
              <w14:schemeClr w14:val="tx1"/>
            </w14:solidFill>
          </w14:textFill>
        </w:rPr>
      </w:pPr>
    </w:p>
    <w:p w14:paraId="6B721E83">
      <w:pPr>
        <w:jc w:val="left"/>
        <w:rPr>
          <w:rFonts w:hint="eastAsia" w:ascii="HarmonyOS Sans SC" w:hAnsi="HarmonyOS Sans SC" w:eastAsia="HarmonyOS Sans SC" w:cs="HarmonyOS Sans SC"/>
          <w:b/>
          <w:bCs/>
          <w:color w:val="000000" w:themeColor="text1"/>
          <w:spacing w:val="1"/>
          <w:sz w:val="22"/>
          <w:szCs w:val="22"/>
          <w:lang w:val="en-US" w:eastAsia="zh-CN"/>
          <w14:textFill>
            <w14:solidFill>
              <w14:schemeClr w14:val="tx1"/>
            </w14:solidFill>
          </w14:textFill>
        </w:rPr>
      </w:pPr>
      <w:r>
        <w:rPr>
          <w:rFonts w:hint="eastAsia" w:ascii="HarmonyOS Sans SC" w:hAnsi="HarmonyOS Sans SC" w:eastAsia="HarmonyOS Sans SC" w:cs="HarmonyOS Sans SC"/>
          <w:b/>
          <w:bCs/>
          <w:snapToGrid w:val="0"/>
          <w:color w:val="000000" w:themeColor="text1"/>
          <w:spacing w:val="-5"/>
          <w:kern w:val="0"/>
          <w:sz w:val="22"/>
          <w:szCs w:val="22"/>
          <w:lang w:val="en-US" w:eastAsia="en-US" w:bidi="ar-SA"/>
          <w14:textFill>
            <w14:solidFill>
              <w14:schemeClr w14:val="tx1"/>
            </w14:solidFill>
          </w14:textFill>
        </w:rPr>
        <mc:AlternateContent>
          <mc:Choice Requires="wps">
            <w:drawing>
              <wp:anchor distT="0" distB="0" distL="0" distR="0" simplePos="0" relativeHeight="251666432" behindDoc="1" locked="0" layoutInCell="1" allowOverlap="1">
                <wp:simplePos x="0" y="0"/>
                <wp:positionH relativeFrom="column">
                  <wp:posOffset>-69215</wp:posOffset>
                </wp:positionH>
                <wp:positionV relativeFrom="paragraph">
                  <wp:posOffset>38735</wp:posOffset>
                </wp:positionV>
                <wp:extent cx="6329680" cy="321945"/>
                <wp:effectExtent l="0" t="0" r="13970" b="1905"/>
                <wp:wrapNone/>
                <wp:docPr id="49" name="Rect 6"/>
                <wp:cNvGraphicFramePr/>
                <a:graphic xmlns:a="http://schemas.openxmlformats.org/drawingml/2006/main">
                  <a:graphicData uri="http://schemas.microsoft.com/office/word/2010/wordprocessingShape">
                    <wps:wsp>
                      <wps:cNvSpPr/>
                      <wps:spPr>
                        <a:xfrm>
                          <a:off x="0" y="0"/>
                          <a:ext cx="6329680" cy="321945"/>
                        </a:xfrm>
                        <a:prstGeom prst="rect">
                          <a:avLst/>
                        </a:prstGeom>
                        <a:solidFill>
                          <a:srgbClr val="BDE0E5">
                            <a:alpha val="60000"/>
                          </a:srgbClr>
                        </a:solidFill>
                        <a:ln w="0">
                          <a:noFill/>
                        </a:ln>
                      </wps:spPr>
                      <wps:style>
                        <a:lnRef idx="0">
                          <a:schemeClr val="accent1"/>
                        </a:lnRef>
                        <a:fillRef idx="0">
                          <a:schemeClr val="accent1"/>
                        </a:fillRef>
                        <a:effectRef idx="0">
                          <a:schemeClr val="accent1"/>
                        </a:effectRef>
                        <a:fontRef idx="minor">
                          <a:schemeClr val="dk1"/>
                        </a:fontRef>
                      </wps:style>
                      <wps:txbx>
                        <w:txbxContent>
                          <w:p w14:paraId="07A4D563">
                            <w:pPr>
                              <w:jc w:val="center"/>
                              <w:rPr>
                                <w:rFonts w:hint="eastAsia" w:eastAsiaTheme="minorEastAsia"/>
                                <w:lang w:val="en-US" w:eastAsia="zh-CN"/>
                              </w:rP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6" o:spid="_x0000_s1026" o:spt="1" style="position:absolute;left:0pt;margin-left:-5.45pt;margin-top:3.05pt;height:25.35pt;width:498.4pt;z-index:-251650048;mso-width-relative:page;mso-height-relative:page;" fillcolor="#BDE0E5" filled="t" stroked="f" coordsize="21600,21600" o:gfxdata="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tRmCjdcAAAAIAQAADwAAAAAAAAABACAAAAAiAAAAZHJzL2Rv&#10;d25yZXYueG1sUEsBAhQAFAAAAAgAh07iQNjgnTs7AgAAjwQAAA4AAAAAAAAAAQAgAAAAJgEAAGRy&#10;cy9lMm9Eb2MueG1sUEsFBgAAAAAGAAYAWQEAANMFAAAAAA==&#10;">
                <v:fill on="t" opacity="39321f" focussize="0,0"/>
                <v:stroke on="f" weight="0pt"/>
                <v:imagedata o:title=""/>
                <o:lock v:ext="edit" aspectratio="f"/>
                <v:textbox inset="0mm,0mm,0mm,0mm">
                  <w:txbxContent>
                    <w:p w14:paraId="07A4D563">
                      <w:pPr>
                        <w:jc w:val="center"/>
                        <w:rPr>
                          <w:rFonts w:hint="eastAsia" w:eastAsiaTheme="minorEastAsia"/>
                          <w:lang w:val="en-US" w:eastAsia="zh-CN"/>
                        </w:rPr>
                      </w:pPr>
                    </w:p>
                  </w:txbxContent>
                </v:textbox>
              </v:rect>
            </w:pict>
          </mc:Fallback>
        </mc:AlternateContent>
      </w:r>
      <w:r>
        <w:rPr>
          <w:rFonts w:hint="eastAsia" w:ascii="HarmonyOS Sans SC" w:hAnsi="HarmonyOS Sans SC" w:eastAsia="HarmonyOS Sans SC" w:cs="HarmonyOS Sans SC"/>
          <w:b/>
          <w:bCs/>
          <w:snapToGrid w:val="0"/>
          <w:color w:val="000000" w:themeColor="text1"/>
          <w:spacing w:val="-5"/>
          <w:kern w:val="0"/>
          <w:sz w:val="22"/>
          <w:szCs w:val="22"/>
          <w:lang w:val="en-US" w:eastAsia="zh-CN" w:bidi="ar-SA"/>
          <w14:textFill>
            <w14:solidFill>
              <w14:schemeClr w14:val="tx1"/>
            </w14:solidFill>
          </w14:textFill>
        </w:rPr>
        <w:t>推荐打印参数</w:t>
      </w:r>
      <w:r>
        <w:rPr>
          <w:rFonts w:hint="eastAsia" w:ascii="HarmonyOS Sans SC" w:hAnsi="HarmonyOS Sans SC" w:eastAsia="HarmonyOS Sans SC" w:cs="HarmonyOS Sans SC"/>
          <w:b/>
          <w:bCs/>
          <w:color w:val="000000" w:themeColor="text1"/>
          <w:spacing w:val="1"/>
          <w:sz w:val="22"/>
          <w:szCs w:val="22"/>
          <w:lang w:val="en-US" w:eastAsia="zh-CN"/>
          <w14:textFill>
            <w14:solidFill>
              <w14:schemeClr w14:val="tx1"/>
            </w14:solidFill>
          </w14:textFill>
        </w:rPr>
        <w:t xml:space="preserve"> </w:t>
      </w:r>
      <w:r>
        <w:rPr>
          <w:rFonts w:hint="eastAsia" w:ascii="HarmonyOS Sans SC" w:hAnsi="HarmonyOS Sans SC" w:eastAsia="HarmonyOS Sans SC" w:cs="HarmonyOS Sans SC"/>
          <w:color w:val="000000" w:themeColor="text1"/>
          <w:spacing w:val="2"/>
          <w:sz w:val="22"/>
          <w:szCs w:val="22"/>
          <w:lang w:val="en-US" w:eastAsia="zh-CN"/>
          <w14:textFill>
            <w14:solidFill>
              <w14:schemeClr w14:val="tx1"/>
            </w14:solidFill>
          </w14:textFill>
        </w:rPr>
        <w:t xml:space="preserve">  </w:t>
      </w:r>
      <w:r>
        <w:rPr>
          <w:rFonts w:hint="eastAsia" w:ascii="HarmonyOS Sans SC" w:hAnsi="HarmonyOS Sans SC" w:eastAsia="HarmonyOS Sans SC" w:cs="HarmonyOS Sans SC"/>
          <w:b/>
          <w:bCs/>
          <w:color w:val="000000" w:themeColor="text1"/>
          <w:spacing w:val="1"/>
          <w:sz w:val="22"/>
          <w:szCs w:val="22"/>
          <w:lang w:val="en-US" w:eastAsia="zh-CN"/>
          <w14:textFill>
            <w14:solidFill>
              <w14:schemeClr w14:val="tx1"/>
            </w14:solidFill>
          </w14:textFill>
        </w:rPr>
        <w:t xml:space="preserve">                             数据</w:t>
      </w:r>
    </w:p>
    <w:tbl>
      <w:tblPr>
        <w:tblStyle w:val="7"/>
        <w:tblW w:w="99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50"/>
        <w:gridCol w:w="5120"/>
      </w:tblGrid>
      <w:tr w14:paraId="16112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4850" w:type="dxa"/>
            <w:tcBorders>
              <w:top w:val="nil"/>
              <w:left w:val="nil"/>
              <w:bottom w:val="single" w:color="auto" w:sz="4" w:space="0"/>
              <w:right w:val="nil"/>
            </w:tcBorders>
            <w:vAlign w:val="bottom"/>
          </w:tcPr>
          <w:p w14:paraId="4053ACA4">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干燥条件</w:t>
            </w:r>
          </w:p>
        </w:tc>
        <w:tc>
          <w:tcPr>
            <w:tcW w:w="5120" w:type="dxa"/>
            <w:tcBorders>
              <w:top w:val="nil"/>
              <w:left w:val="nil"/>
              <w:bottom w:val="single" w:color="auto" w:sz="4" w:space="0"/>
              <w:right w:val="nil"/>
            </w:tcBorders>
            <w:vAlign w:val="bottom"/>
          </w:tcPr>
          <w:p w14:paraId="478642EE">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120℃ ＞8H</w:t>
            </w:r>
          </w:p>
        </w:tc>
      </w:tr>
      <w:tr w14:paraId="5AFE1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4850" w:type="dxa"/>
            <w:tcBorders>
              <w:top w:val="single" w:color="auto" w:sz="4" w:space="0"/>
              <w:left w:val="nil"/>
              <w:bottom w:val="single" w:color="auto" w:sz="4" w:space="0"/>
              <w:right w:val="nil"/>
            </w:tcBorders>
            <w:vAlign w:val="bottom"/>
          </w:tcPr>
          <w:p w14:paraId="3C567C50">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喷嘴大小</w:t>
            </w:r>
          </w:p>
        </w:tc>
        <w:tc>
          <w:tcPr>
            <w:tcW w:w="5120" w:type="dxa"/>
            <w:tcBorders>
              <w:top w:val="single" w:color="auto" w:sz="4" w:space="0"/>
              <w:left w:val="nil"/>
              <w:bottom w:val="single" w:color="auto" w:sz="4" w:space="0"/>
              <w:right w:val="nil"/>
            </w:tcBorders>
            <w:vAlign w:val="bottom"/>
          </w:tcPr>
          <w:p w14:paraId="305438D4">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0.2,0.4,0.6,0.8mm</w:t>
            </w:r>
          </w:p>
        </w:tc>
      </w:tr>
      <w:tr w14:paraId="7274C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4850" w:type="dxa"/>
            <w:tcBorders>
              <w:top w:val="single" w:color="auto" w:sz="4" w:space="0"/>
              <w:left w:val="nil"/>
              <w:bottom w:val="single" w:color="auto" w:sz="4" w:space="0"/>
              <w:right w:val="nil"/>
            </w:tcBorders>
            <w:vAlign w:val="bottom"/>
          </w:tcPr>
          <w:p w14:paraId="1D8208B6">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喷嘴温度</w:t>
            </w:r>
          </w:p>
        </w:tc>
        <w:tc>
          <w:tcPr>
            <w:tcW w:w="5120" w:type="dxa"/>
            <w:tcBorders>
              <w:top w:val="single" w:color="auto" w:sz="4" w:space="0"/>
              <w:left w:val="nil"/>
              <w:bottom w:val="single" w:color="auto" w:sz="4" w:space="0"/>
              <w:right w:val="nil"/>
            </w:tcBorders>
            <w:vAlign w:val="bottom"/>
          </w:tcPr>
          <w:p w14:paraId="5667EFD4">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300-320℃</w:t>
            </w:r>
          </w:p>
        </w:tc>
      </w:tr>
      <w:tr w14:paraId="663E1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4850" w:type="dxa"/>
            <w:tcBorders>
              <w:top w:val="single" w:color="auto" w:sz="4" w:space="0"/>
              <w:left w:val="nil"/>
              <w:bottom w:val="single" w:color="auto" w:sz="4" w:space="0"/>
              <w:right w:val="nil"/>
            </w:tcBorders>
            <w:shd w:val="clear" w:color="auto" w:fill="auto"/>
            <w:vAlign w:val="bottom"/>
          </w:tcPr>
          <w:p w14:paraId="09B8889D">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底板材质</w:t>
            </w:r>
          </w:p>
        </w:tc>
        <w:tc>
          <w:tcPr>
            <w:tcW w:w="5120" w:type="dxa"/>
            <w:tcBorders>
              <w:top w:val="single" w:color="auto" w:sz="4" w:space="0"/>
              <w:left w:val="nil"/>
              <w:bottom w:val="single" w:color="auto" w:sz="4" w:space="0"/>
              <w:right w:val="nil"/>
            </w:tcBorders>
            <w:shd w:val="clear" w:color="auto" w:fill="auto"/>
            <w:vAlign w:val="bottom"/>
          </w:tcPr>
          <w:p w14:paraId="767EDE29">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 xml:space="preserve">PEI </w:t>
            </w:r>
          </w:p>
        </w:tc>
      </w:tr>
      <w:tr w14:paraId="41AC6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4850" w:type="dxa"/>
            <w:tcBorders>
              <w:top w:val="single" w:color="auto" w:sz="4" w:space="0"/>
              <w:left w:val="nil"/>
              <w:bottom w:val="single" w:color="auto" w:sz="4" w:space="0"/>
              <w:right w:val="nil"/>
            </w:tcBorders>
            <w:shd w:val="clear" w:color="auto" w:fill="auto"/>
            <w:vAlign w:val="bottom"/>
          </w:tcPr>
          <w:p w14:paraId="79DBB557">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mc:AlternateContent>
                <mc:Choice Requires="wps">
                  <w:drawing>
                    <wp:anchor distT="0" distB="0" distL="0" distR="0" simplePos="0" relativeHeight="251663360" behindDoc="1" locked="0" layoutInCell="1" allowOverlap="1">
                      <wp:simplePos x="0" y="0"/>
                      <wp:positionH relativeFrom="column">
                        <wp:posOffset>-704850</wp:posOffset>
                      </wp:positionH>
                      <wp:positionV relativeFrom="paragraph">
                        <wp:posOffset>7700010</wp:posOffset>
                      </wp:positionV>
                      <wp:extent cx="7581900" cy="1168400"/>
                      <wp:effectExtent l="0" t="0" r="0" b="12700"/>
                      <wp:wrapNone/>
                      <wp:docPr id="29" name="Rect 2"/>
                      <wp:cNvGraphicFramePr/>
                      <a:graphic xmlns:a="http://schemas.openxmlformats.org/drawingml/2006/main">
                        <a:graphicData uri="http://schemas.microsoft.com/office/word/2010/wordprocessingShape">
                          <wps:wsp>
                            <wps:cNvSpPr/>
                            <wps:spPr>
                              <a:xfrm>
                                <a:off x="0" y="0"/>
                                <a:ext cx="7581900" cy="1168400"/>
                              </a:xfrm>
                              <a:prstGeom prst="rect">
                                <a:avLst/>
                              </a:prstGeom>
                              <a:solidFill>
                                <a:srgbClr val="BDE0E5">
                                  <a:alpha val="60000"/>
                                </a:srgbClr>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2" o:spid="_x0000_s1026" o:spt="1" style="position:absolute;left:0pt;margin-left:-55.5pt;margin-top:606.3pt;height:92pt;width:597pt;z-index:-251653120;mso-width-relative:page;mso-height-relative:page;" fillcolor="#BDE0E5" filled="t" stroked="f" coordsize="21600,21600" o:gfxdata="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DaRJSR3AAAAA8BAAAPAAAAAAAAAAEAIAAAACIAAABkcnMvZG93&#10;bnJldi54bWxQSwECFAAUAAAACACHTuJAbq/JITUCAACFBAAADgAAAAAAAAABACAAAAArAQAAZHJz&#10;L2Uyb0RvYy54bWxQSwUGAAAAAAYABgBZAQAA0gUAAAAA&#10;">
                      <v:fill on="t" opacity="39321f" focussize="0,0"/>
                      <v:stroke on="f" weight="0pt"/>
                      <v:imagedata o:title=""/>
                      <o:lock v:ext="edit" aspectratio="f"/>
                      <v:textbox inset="0mm,0mm,0mm,0mm"/>
                    </v:rect>
                  </w:pict>
                </mc:Fallback>
              </mc:AlternateContent>
            </w: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drawing>
                <wp:anchor distT="0" distB="0" distL="114300" distR="114300" simplePos="0" relativeHeight="251664384" behindDoc="0" locked="0" layoutInCell="1" allowOverlap="1">
                  <wp:simplePos x="0" y="0"/>
                  <wp:positionH relativeFrom="column">
                    <wp:posOffset>4485640</wp:posOffset>
                  </wp:positionH>
                  <wp:positionV relativeFrom="paragraph">
                    <wp:posOffset>8007350</wp:posOffset>
                  </wp:positionV>
                  <wp:extent cx="1752600" cy="685800"/>
                  <wp:effectExtent l="0" t="0" r="0" b="0"/>
                  <wp:wrapNone/>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6"/>
                          <a:stretch>
                            <a:fillRect/>
                          </a:stretch>
                        </pic:blipFill>
                        <pic:spPr>
                          <a:xfrm>
                            <a:off x="0" y="0"/>
                            <a:ext cx="1752600" cy="685800"/>
                          </a:xfrm>
                          <a:prstGeom prst="rect">
                            <a:avLst/>
                          </a:prstGeom>
                          <a:noFill/>
                          <a:ln>
                            <a:noFill/>
                          </a:ln>
                        </pic:spPr>
                      </pic:pic>
                    </a:graphicData>
                  </a:graphic>
                </wp:anchor>
              </w:drawing>
            </w: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底板温度</w:t>
            </w:r>
          </w:p>
        </w:tc>
        <w:tc>
          <w:tcPr>
            <w:tcW w:w="5120" w:type="dxa"/>
            <w:tcBorders>
              <w:top w:val="single" w:color="auto" w:sz="4" w:space="0"/>
              <w:left w:val="nil"/>
              <w:bottom w:val="single" w:color="auto" w:sz="4" w:space="0"/>
              <w:right w:val="nil"/>
            </w:tcBorders>
            <w:shd w:val="clear" w:color="auto" w:fill="auto"/>
            <w:vAlign w:val="bottom"/>
          </w:tcPr>
          <w:p w14:paraId="0B52102B">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100-120℃</w:t>
            </w:r>
          </w:p>
        </w:tc>
      </w:tr>
      <w:tr w14:paraId="62D48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4850" w:type="dxa"/>
            <w:tcBorders>
              <w:top w:val="single" w:color="auto" w:sz="4" w:space="0"/>
              <w:left w:val="nil"/>
              <w:bottom w:val="single" w:color="auto" w:sz="4" w:space="0"/>
              <w:right w:val="nil"/>
            </w:tcBorders>
            <w:shd w:val="clear" w:color="auto" w:fill="auto"/>
            <w:vAlign w:val="bottom"/>
          </w:tcPr>
          <w:p w14:paraId="7FAF4F3C">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风扇大小</w:t>
            </w:r>
          </w:p>
        </w:tc>
        <w:tc>
          <w:tcPr>
            <w:tcW w:w="5120" w:type="dxa"/>
            <w:tcBorders>
              <w:top w:val="single" w:color="auto" w:sz="4" w:space="0"/>
              <w:left w:val="nil"/>
              <w:bottom w:val="single" w:color="auto" w:sz="4" w:space="0"/>
              <w:right w:val="nil"/>
            </w:tcBorders>
            <w:shd w:val="clear" w:color="auto" w:fill="auto"/>
            <w:vAlign w:val="bottom"/>
          </w:tcPr>
          <w:p w14:paraId="341DB61F">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0-50%</w:t>
            </w:r>
          </w:p>
        </w:tc>
      </w:tr>
      <w:tr w14:paraId="1FD35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4850" w:type="dxa"/>
            <w:tcBorders>
              <w:top w:val="single" w:color="auto" w:sz="4" w:space="0"/>
              <w:left w:val="nil"/>
              <w:bottom w:val="single" w:color="auto" w:sz="4" w:space="0"/>
              <w:right w:val="nil"/>
            </w:tcBorders>
            <w:shd w:val="clear" w:color="auto" w:fill="auto"/>
            <w:vAlign w:val="bottom"/>
          </w:tcPr>
          <w:p w14:paraId="17CEC10C">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打印速度</w:t>
            </w:r>
          </w:p>
        </w:tc>
        <w:tc>
          <w:tcPr>
            <w:tcW w:w="5120" w:type="dxa"/>
            <w:tcBorders>
              <w:top w:val="single" w:color="auto" w:sz="4" w:space="0"/>
              <w:left w:val="nil"/>
              <w:bottom w:val="single" w:color="auto" w:sz="4" w:space="0"/>
              <w:right w:val="nil"/>
            </w:tcBorders>
            <w:shd w:val="clear" w:color="auto" w:fill="auto"/>
            <w:vAlign w:val="bottom"/>
          </w:tcPr>
          <w:p w14:paraId="27A2E425">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jc w:val="both"/>
              <w:textAlignment w:val="cente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＜300mm/s</w:t>
            </w:r>
          </w:p>
        </w:tc>
      </w:tr>
      <w:tr w14:paraId="6D226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4850" w:type="dxa"/>
            <w:tcBorders>
              <w:top w:val="single" w:color="auto" w:sz="4" w:space="0"/>
              <w:left w:val="nil"/>
              <w:bottom w:val="nil"/>
              <w:right w:val="nil"/>
            </w:tcBorders>
            <w:shd w:val="clear" w:color="auto" w:fill="auto"/>
            <w:vAlign w:val="bottom"/>
          </w:tcPr>
          <w:p w14:paraId="586F597A">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default" w:cs="微软雅黑"/>
                <w:snapToGrid w:val="0"/>
                <w:color w:val="000000" w:themeColor="text1"/>
                <w:spacing w:val="3"/>
                <w:kern w:val="0"/>
                <w:sz w:val="16"/>
                <w:szCs w:val="16"/>
                <w:lang w:val="en-US" w:eastAsia="zh-CN" w:bidi="ar-SA"/>
                <w14:textFill>
                  <w14:solidFill>
                    <w14:schemeClr w14:val="tx1"/>
                  </w14:solidFill>
                </w14:textFill>
              </w:rPr>
            </w:pPr>
          </w:p>
        </w:tc>
        <w:tc>
          <w:tcPr>
            <w:tcW w:w="5120" w:type="dxa"/>
            <w:tcBorders>
              <w:top w:val="single" w:color="auto" w:sz="4" w:space="0"/>
              <w:left w:val="nil"/>
              <w:bottom w:val="nil"/>
              <w:right w:val="nil"/>
            </w:tcBorders>
            <w:shd w:val="clear" w:color="auto" w:fill="auto"/>
            <w:vAlign w:val="bottom"/>
          </w:tcPr>
          <w:p w14:paraId="306C93DA">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微软雅黑" w:hAnsi="微软雅黑" w:eastAsia="微软雅黑" w:cs="微软雅黑"/>
                <w:snapToGrid w:val="0"/>
                <w:color w:val="000000" w:themeColor="text1"/>
                <w:spacing w:val="3"/>
                <w:kern w:val="0"/>
                <w:sz w:val="16"/>
                <w:szCs w:val="16"/>
                <w:lang w:val="en-US" w:eastAsia="zh-CN" w:bidi="ar-SA"/>
                <w14:textFill>
                  <w14:solidFill>
                    <w14:schemeClr w14:val="tx1"/>
                  </w14:solidFill>
                </w14:textFill>
              </w:rPr>
            </w:pPr>
          </w:p>
        </w:tc>
      </w:tr>
    </w:tbl>
    <w:p w14:paraId="478A3B45">
      <w:pPr>
        <w:jc w:val="left"/>
        <w:rPr>
          <w:rFonts w:hint="eastAsia" w:ascii="微软雅黑" w:hAnsi="微软雅黑" w:eastAsia="微软雅黑" w:cs="微软雅黑"/>
          <w:b/>
          <w:bCs/>
          <w:color w:val="000000" w:themeColor="text1"/>
          <w:spacing w:val="1"/>
          <w:sz w:val="16"/>
          <w:szCs w:val="16"/>
          <w:lang w:val="en-US" w:eastAsia="zh-CN"/>
          <w14:textFill>
            <w14:solidFill>
              <w14:schemeClr w14:val="tx1"/>
            </w14:solidFill>
          </w14:textFill>
        </w:rPr>
      </w:pPr>
    </w:p>
    <w:p w14:paraId="613EA8EA">
      <w:pPr>
        <w:jc w:val="left"/>
        <w:rPr>
          <w:rFonts w:hint="eastAsia" w:ascii="微软雅黑" w:hAnsi="微软雅黑" w:eastAsia="微软雅黑" w:cs="微软雅黑"/>
          <w:b/>
          <w:bCs/>
          <w:color w:val="000000" w:themeColor="text1"/>
          <w:spacing w:val="1"/>
          <w:sz w:val="16"/>
          <w:szCs w:val="16"/>
          <w:lang w:val="en-US" w:eastAsia="zh-CN"/>
          <w14:textFill>
            <w14:solidFill>
              <w14:schemeClr w14:val="tx1"/>
            </w14:solidFill>
          </w14:textFill>
        </w:rPr>
      </w:pPr>
    </w:p>
    <w:p w14:paraId="052E6E4C">
      <w:pPr>
        <w:jc w:val="left"/>
        <w:rPr>
          <w:rFonts w:hint="eastAsia" w:ascii="微软雅黑" w:hAnsi="微软雅黑" w:eastAsia="微软雅黑" w:cs="微软雅黑"/>
          <w:b/>
          <w:bCs/>
          <w:color w:val="000000" w:themeColor="text1"/>
          <w:spacing w:val="1"/>
          <w:sz w:val="16"/>
          <w:szCs w:val="16"/>
          <w:lang w:val="en-US" w:eastAsia="zh-CN"/>
          <w14:textFill>
            <w14:solidFill>
              <w14:schemeClr w14:val="tx1"/>
            </w14:solidFill>
          </w14:textFill>
        </w:rPr>
      </w:pPr>
    </w:p>
    <w:p w14:paraId="4DDA6D47">
      <w:pPr>
        <w:jc w:val="left"/>
        <w:rPr>
          <w:rFonts w:hint="eastAsia" w:ascii="微软雅黑" w:hAnsi="微软雅黑" w:eastAsia="微软雅黑" w:cs="微软雅黑"/>
          <w:b/>
          <w:bCs/>
          <w:color w:val="000000" w:themeColor="text1"/>
          <w:spacing w:val="1"/>
          <w:sz w:val="16"/>
          <w:szCs w:val="16"/>
          <w:lang w:val="en-US" w:eastAsia="zh-CN"/>
          <w14:textFill>
            <w14:solidFill>
              <w14:schemeClr w14:val="tx1"/>
            </w14:solidFill>
          </w14:textFill>
        </w:rPr>
      </w:pPr>
    </w:p>
    <w:p w14:paraId="35D32963">
      <w:pPr>
        <w:jc w:val="left"/>
        <w:rPr>
          <w:rFonts w:hint="eastAsia" w:ascii="微软雅黑" w:hAnsi="微软雅黑" w:eastAsia="微软雅黑" w:cs="微软雅黑"/>
          <w:b/>
          <w:bCs/>
          <w:color w:val="000000" w:themeColor="text1"/>
          <w:spacing w:val="1"/>
          <w:sz w:val="18"/>
          <w:szCs w:val="18"/>
          <w:lang w:val="en-US" w:eastAsia="zh-CN"/>
          <w14:textFill>
            <w14:solidFill>
              <w14:schemeClr w14:val="tx1"/>
            </w14:solidFill>
          </w14:textFill>
        </w:rPr>
      </w:pPr>
      <w:r>
        <w:rPr>
          <w:sz w:val="11"/>
          <w:szCs w:val="15"/>
        </w:rPr>
        <w:drawing>
          <wp:anchor distT="0" distB="0" distL="114300" distR="114300" simplePos="0" relativeHeight="251677696" behindDoc="0" locked="0" layoutInCell="1" allowOverlap="1">
            <wp:simplePos x="0" y="0"/>
            <wp:positionH relativeFrom="column">
              <wp:posOffset>4473575</wp:posOffset>
            </wp:positionH>
            <wp:positionV relativeFrom="paragraph">
              <wp:posOffset>-671830</wp:posOffset>
            </wp:positionV>
            <wp:extent cx="1752600" cy="685800"/>
            <wp:effectExtent l="0" t="0" r="0" b="0"/>
            <wp:wrapNone/>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pic:cNvPicPr>
                  </pic:nvPicPr>
                  <pic:blipFill>
                    <a:blip r:embed="rId6"/>
                    <a:stretch>
                      <a:fillRect/>
                    </a:stretch>
                  </pic:blipFill>
                  <pic:spPr>
                    <a:xfrm>
                      <a:off x="0" y="0"/>
                      <a:ext cx="1752600" cy="685800"/>
                    </a:xfrm>
                    <a:prstGeom prst="rect">
                      <a:avLst/>
                    </a:prstGeom>
                    <a:noFill/>
                    <a:ln>
                      <a:noFill/>
                    </a:ln>
                  </pic:spPr>
                </pic:pic>
              </a:graphicData>
            </a:graphic>
          </wp:anchor>
        </w:drawing>
      </w:r>
      <w:r>
        <w:rPr>
          <w:sz w:val="11"/>
          <w:szCs w:val="15"/>
        </w:rPr>
        <mc:AlternateContent>
          <mc:Choice Requires="wps">
            <w:drawing>
              <wp:anchor distT="0" distB="0" distL="0" distR="0" simplePos="0" relativeHeight="251676672" behindDoc="1" locked="0" layoutInCell="1" allowOverlap="1">
                <wp:simplePos x="0" y="0"/>
                <wp:positionH relativeFrom="column">
                  <wp:posOffset>-716915</wp:posOffset>
                </wp:positionH>
                <wp:positionV relativeFrom="paragraph">
                  <wp:posOffset>-912495</wp:posOffset>
                </wp:positionV>
                <wp:extent cx="7581900" cy="1025525"/>
                <wp:effectExtent l="0" t="0" r="0" b="3175"/>
                <wp:wrapNone/>
                <wp:docPr id="63" name="Rect 2"/>
                <wp:cNvGraphicFramePr/>
                <a:graphic xmlns:a="http://schemas.openxmlformats.org/drawingml/2006/main">
                  <a:graphicData uri="http://schemas.microsoft.com/office/word/2010/wordprocessingShape">
                    <wps:wsp>
                      <wps:cNvSpPr/>
                      <wps:spPr>
                        <a:xfrm>
                          <a:off x="0" y="0"/>
                          <a:ext cx="7581900" cy="1025525"/>
                        </a:xfrm>
                        <a:prstGeom prst="rect">
                          <a:avLst/>
                        </a:prstGeom>
                        <a:solidFill>
                          <a:srgbClr val="BDE0E5">
                            <a:alpha val="60000"/>
                          </a:srgbClr>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2" o:spid="_x0000_s1026" o:spt="1" style="position:absolute;left:0pt;margin-left:-56.45pt;margin-top:-71.85pt;height:80.75pt;width:597pt;z-index:-251639808;mso-width-relative:page;mso-height-relative:page;" fillcolor="#BDE0E5" filled="t" stroked="f" coordsize="21600,21600" o:gfxdata="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d2BGpNoAAAANAQAADwAAAAAAAAABACAAAAAiAAAAZHJzL2Rvd25y&#10;ZXYueG1sUEsBAhQAFAAAAAgAh07iQF3f1pM1AgAAhQQAAA4AAAAAAAAAAQAgAAAAKQEAAGRycy9l&#10;Mm9Eb2MueG1sUEsFBgAAAAAGAAYAWQEAANAFAAAAAA==&#10;">
                <v:fill on="t" opacity="39321f" focussize="0,0"/>
                <v:stroke on="f" weight="0pt"/>
                <v:imagedata o:title=""/>
                <o:lock v:ext="edit" aspectratio="f"/>
                <v:textbox inset="0mm,0mm,0mm,0mm"/>
              </v:rect>
            </w:pict>
          </mc:Fallback>
        </mc:AlternateContent>
      </w:r>
    </w:p>
    <w:p w14:paraId="2891120B">
      <w:pPr>
        <w:jc w:val="left"/>
        <w:rPr>
          <w:rFonts w:hint="eastAsia" w:ascii="微软雅黑" w:hAnsi="微软雅黑" w:eastAsia="微软雅黑" w:cs="微软雅黑"/>
          <w:b/>
          <w:bCs/>
          <w:color w:val="000000" w:themeColor="text1"/>
          <w:spacing w:val="1"/>
          <w:sz w:val="22"/>
          <w:szCs w:val="22"/>
          <w:lang w:val="en-US" w:eastAsia="zh-CN"/>
          <w14:textFill>
            <w14:solidFill>
              <w14:schemeClr w14:val="tx1"/>
            </w14:solidFill>
          </w14:textFill>
        </w:rPr>
      </w:pPr>
    </w:p>
    <w:p w14:paraId="1646BC36">
      <w:pPr>
        <w:jc w:val="left"/>
        <w:rPr>
          <w:rFonts w:hint="eastAsia" w:ascii="HarmonyOS Sans SC" w:hAnsi="HarmonyOS Sans SC" w:eastAsia="HarmonyOS Sans SC" w:cs="HarmonyOS Sans SC"/>
          <w:snapToGrid w:val="0"/>
          <w:color w:val="000000" w:themeColor="text1"/>
          <w:spacing w:val="-5"/>
          <w:kern w:val="0"/>
          <w:sz w:val="22"/>
          <w:szCs w:val="22"/>
          <w:lang w:val="en-US" w:eastAsia="zh-CN" w:bidi="ar-SA"/>
          <w14:textFill>
            <w14:solidFill>
              <w14:schemeClr w14:val="tx1"/>
            </w14:solidFill>
          </w14:textFill>
        </w:rPr>
      </w:pPr>
      <w:r>
        <w:rPr>
          <w:rFonts w:hint="eastAsia" w:ascii="HarmonyOS Sans SC" w:hAnsi="HarmonyOS Sans SC" w:eastAsia="HarmonyOS Sans SC" w:cs="HarmonyOS Sans SC"/>
          <w:b/>
          <w:bCs/>
          <w:snapToGrid w:val="0"/>
          <w:color w:val="000000" w:themeColor="text1"/>
          <w:spacing w:val="-5"/>
          <w:kern w:val="0"/>
          <w:sz w:val="22"/>
          <w:szCs w:val="22"/>
          <w:lang w:val="en-US" w:eastAsia="en-US" w:bidi="ar-SA"/>
          <w14:textFill>
            <w14:solidFill>
              <w14:schemeClr w14:val="tx1"/>
            </w14:solidFill>
          </w14:textFill>
        </w:rPr>
        <mc:AlternateContent>
          <mc:Choice Requires="wps">
            <w:drawing>
              <wp:anchor distT="0" distB="0" distL="0" distR="0" simplePos="0" relativeHeight="251667456" behindDoc="1" locked="0" layoutInCell="1" allowOverlap="1">
                <wp:simplePos x="0" y="0"/>
                <wp:positionH relativeFrom="column">
                  <wp:posOffset>-69215</wp:posOffset>
                </wp:positionH>
                <wp:positionV relativeFrom="paragraph">
                  <wp:posOffset>20955</wp:posOffset>
                </wp:positionV>
                <wp:extent cx="6329680" cy="321945"/>
                <wp:effectExtent l="0" t="0" r="13970" b="1905"/>
                <wp:wrapNone/>
                <wp:docPr id="50" name="Rect 6"/>
                <wp:cNvGraphicFramePr/>
                <a:graphic xmlns:a="http://schemas.openxmlformats.org/drawingml/2006/main">
                  <a:graphicData uri="http://schemas.microsoft.com/office/word/2010/wordprocessingShape">
                    <wps:wsp>
                      <wps:cNvSpPr/>
                      <wps:spPr>
                        <a:xfrm>
                          <a:off x="0" y="0"/>
                          <a:ext cx="6329680" cy="321945"/>
                        </a:xfrm>
                        <a:prstGeom prst="rect">
                          <a:avLst/>
                        </a:prstGeom>
                        <a:solidFill>
                          <a:srgbClr val="BDE0E5">
                            <a:alpha val="60000"/>
                          </a:srgbClr>
                        </a:solidFill>
                        <a:ln w="0">
                          <a:noFill/>
                        </a:ln>
                      </wps:spPr>
                      <wps:style>
                        <a:lnRef idx="0">
                          <a:schemeClr val="accent1"/>
                        </a:lnRef>
                        <a:fillRef idx="0">
                          <a:schemeClr val="accent1"/>
                        </a:fillRef>
                        <a:effectRef idx="0">
                          <a:schemeClr val="accent1"/>
                        </a:effectRef>
                        <a:fontRef idx="minor">
                          <a:schemeClr val="dk1"/>
                        </a:fontRef>
                      </wps:style>
                      <wps:txbx>
                        <w:txbxContent>
                          <w:p w14:paraId="757DD055">
                            <w:pPr>
                              <w:jc w:val="center"/>
                              <w:rPr>
                                <w:rFonts w:hint="eastAsia" w:eastAsiaTheme="minorEastAsia"/>
                                <w:lang w:val="en-US" w:eastAsia="zh-CN"/>
                              </w:rP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6" o:spid="_x0000_s1026" o:spt="1" style="position:absolute;left:0pt;margin-left:-5.45pt;margin-top:1.65pt;height:25.35pt;width:498.4pt;z-index:-251649024;mso-width-relative:page;mso-height-relative:page;" fillcolor="#BDE0E5" filled="t" stroked="f" coordsize="21600,21600" o:gfxdata="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3nN5R1wAAAAgBAAAPAAAAAAAAAAEAIAAAACIAAABkcnMvZG93&#10;bnJldi54bWxQSwECFAAUAAAACACHTuJAbPfuqToCAACPBAAADgAAAAAAAAABACAAAAAmAQAAZHJz&#10;L2Uyb0RvYy54bWxQSwUGAAAAAAYABgBZAQAA0gUAAAAA&#10;">
                <v:fill on="t" opacity="39321f" focussize="0,0"/>
                <v:stroke on="f" weight="0pt"/>
                <v:imagedata o:title=""/>
                <o:lock v:ext="edit" aspectratio="f"/>
                <v:textbox inset="0mm,0mm,0mm,0mm">
                  <w:txbxContent>
                    <w:p w14:paraId="757DD055">
                      <w:pPr>
                        <w:jc w:val="center"/>
                        <w:rPr>
                          <w:rFonts w:hint="eastAsia" w:eastAsiaTheme="minorEastAsia"/>
                          <w:lang w:val="en-US" w:eastAsia="zh-CN"/>
                        </w:rPr>
                      </w:pPr>
                    </w:p>
                  </w:txbxContent>
                </v:textbox>
              </v:rect>
            </w:pict>
          </mc:Fallback>
        </mc:AlternateContent>
      </w:r>
      <w:r>
        <w:rPr>
          <w:rFonts w:hint="eastAsia" w:ascii="HarmonyOS Sans SC" w:hAnsi="HarmonyOS Sans SC" w:eastAsia="HarmonyOS Sans SC" w:cs="HarmonyOS Sans SC"/>
          <w:b/>
          <w:bCs/>
          <w:snapToGrid w:val="0"/>
          <w:color w:val="000000" w:themeColor="text1"/>
          <w:spacing w:val="-5"/>
          <w:kern w:val="0"/>
          <w:sz w:val="22"/>
          <w:szCs w:val="22"/>
          <w:lang w:val="en-US" w:eastAsia="zh-CN" w:bidi="ar-SA"/>
          <w14:textFill>
            <w14:solidFill>
              <w14:schemeClr w14:val="tx1"/>
            </w14:solidFill>
          </w14:textFill>
        </w:rPr>
        <w:t>打印注意事项</w:t>
      </w:r>
    </w:p>
    <w:p w14:paraId="0E7C7062">
      <w:pPr>
        <w:keepNext w:val="0"/>
        <w:keepLines w:val="0"/>
        <w:pageBreakBefore w:val="0"/>
        <w:widowControl w:val="0"/>
        <w:kinsoku/>
        <w:wordWrap/>
        <w:overflowPunct/>
        <w:topLinePunct w:val="0"/>
        <w:autoSpaceDE/>
        <w:autoSpaceDN/>
        <w:bidi w:val="0"/>
        <w:adjustRightInd w:val="0"/>
        <w:snapToGrid w:val="0"/>
        <w:spacing w:before="94" w:line="240" w:lineRule="auto"/>
        <w:jc w:val="left"/>
        <w:textAlignment w:val="auto"/>
        <w:rPr>
          <w:rFonts w:hint="eastAsia" w:ascii="HarmonyOS Sans SC" w:hAnsi="HarmonyOS Sans SC" w:eastAsia="HarmonyOS Sans SC" w:cs="HarmonyOS Sans SC"/>
          <w:b w:val="0"/>
          <w:bCs w:val="0"/>
          <w:color w:val="000000" w:themeColor="text1"/>
          <w:spacing w:val="1"/>
          <w:sz w:val="20"/>
          <w:szCs w:val="20"/>
          <w:lang w:val="en-US" w:eastAsia="zh-CN"/>
          <w14:textFill>
            <w14:solidFill>
              <w14:schemeClr w14:val="tx1"/>
            </w14:solidFill>
          </w14:textFill>
        </w:rPr>
      </w:pPr>
      <w:r>
        <w:rPr>
          <w:rFonts w:hint="eastAsia" w:ascii="HarmonyOS Sans SC" w:hAnsi="HarmonyOS Sans SC" w:eastAsia="HarmonyOS Sans SC" w:cs="HarmonyOS Sans SC"/>
          <w:b w:val="0"/>
          <w:bCs w:val="0"/>
          <w:color w:val="000000" w:themeColor="text1"/>
          <w:spacing w:val="1"/>
          <w:sz w:val="20"/>
          <w:szCs w:val="20"/>
          <w:lang w:val="en-US" w:eastAsia="zh-CN"/>
          <w14:textFill>
            <w14:solidFill>
              <w14:schemeClr w14:val="tx1"/>
            </w14:solidFill>
          </w14:textFill>
        </w:rPr>
        <w:t>切片时，最好打开 Z 缝对齐和起点对齐功能，关闭 Z 轴升降和退出功能，空转时避免穿过外壳，优化切片印刷路径，适当降低印刷速度，以达到最佳印刷效果</w:t>
      </w:r>
    </w:p>
    <w:p w14:paraId="6B72E846">
      <w:pPr>
        <w:keepNext w:val="0"/>
        <w:keepLines w:val="0"/>
        <w:pageBreakBefore w:val="0"/>
        <w:widowControl w:val="0"/>
        <w:kinsoku/>
        <w:wordWrap/>
        <w:overflowPunct/>
        <w:topLinePunct w:val="0"/>
        <w:autoSpaceDE/>
        <w:autoSpaceDN/>
        <w:bidi w:val="0"/>
        <w:adjustRightInd w:val="0"/>
        <w:snapToGrid w:val="0"/>
        <w:spacing w:before="94" w:line="240" w:lineRule="auto"/>
        <w:jc w:val="left"/>
        <w:textAlignment w:val="auto"/>
        <w:rPr>
          <w:rFonts w:hint="eastAsia" w:ascii="HarmonyOS Sans SC" w:hAnsi="HarmonyOS Sans SC" w:eastAsia="HarmonyOS Sans SC" w:cs="HarmonyOS Sans SC"/>
          <w:b/>
          <w:bCs/>
          <w:snapToGrid w:val="0"/>
          <w:color w:val="000000" w:themeColor="text1"/>
          <w:spacing w:val="-5"/>
          <w:kern w:val="0"/>
          <w:sz w:val="22"/>
          <w:szCs w:val="22"/>
          <w:lang w:val="en-US" w:eastAsia="zh-CN" w:bidi="ar-SA"/>
          <w14:textFill>
            <w14:solidFill>
              <w14:schemeClr w14:val="tx1"/>
            </w14:solidFill>
          </w14:textFill>
        </w:rPr>
      </w:pPr>
      <w:r>
        <w:rPr>
          <w:rFonts w:hint="eastAsia" w:ascii="HarmonyOS Sans SC" w:hAnsi="HarmonyOS Sans SC" w:eastAsia="HarmonyOS Sans SC" w:cs="HarmonyOS Sans SC"/>
          <w:b/>
          <w:bCs/>
          <w:snapToGrid w:val="0"/>
          <w:color w:val="000000" w:themeColor="text1"/>
          <w:spacing w:val="-5"/>
          <w:kern w:val="0"/>
          <w:sz w:val="22"/>
          <w:szCs w:val="22"/>
          <w:lang w:val="en-US" w:eastAsia="en-US" w:bidi="ar-SA"/>
          <w14:textFill>
            <w14:solidFill>
              <w14:schemeClr w14:val="tx1"/>
            </w14:solidFill>
          </w14:textFill>
        </w:rPr>
        <mc:AlternateContent>
          <mc:Choice Requires="wps">
            <w:drawing>
              <wp:anchor distT="0" distB="0" distL="0" distR="0" simplePos="0" relativeHeight="251662336" behindDoc="1" locked="0" layoutInCell="1" allowOverlap="1">
                <wp:simplePos x="0" y="0"/>
                <wp:positionH relativeFrom="column">
                  <wp:posOffset>-80645</wp:posOffset>
                </wp:positionH>
                <wp:positionV relativeFrom="paragraph">
                  <wp:posOffset>31750</wp:posOffset>
                </wp:positionV>
                <wp:extent cx="6322060" cy="276225"/>
                <wp:effectExtent l="0" t="0" r="2540" b="13335"/>
                <wp:wrapNone/>
                <wp:docPr id="18" name="Rect 6"/>
                <wp:cNvGraphicFramePr/>
                <a:graphic xmlns:a="http://schemas.openxmlformats.org/drawingml/2006/main">
                  <a:graphicData uri="http://schemas.microsoft.com/office/word/2010/wordprocessingShape">
                    <wps:wsp>
                      <wps:cNvSpPr/>
                      <wps:spPr>
                        <a:xfrm>
                          <a:off x="0" y="0"/>
                          <a:ext cx="6322060" cy="276225"/>
                        </a:xfrm>
                        <a:prstGeom prst="rect">
                          <a:avLst/>
                        </a:prstGeom>
                        <a:solidFill>
                          <a:srgbClr val="BDE0E5">
                            <a:alpha val="60000"/>
                          </a:srgbClr>
                        </a:solidFill>
                        <a:ln w="0">
                          <a:noFill/>
                        </a:ln>
                      </wps:spPr>
                      <wps:style>
                        <a:lnRef idx="0">
                          <a:schemeClr val="accent1"/>
                        </a:lnRef>
                        <a:fillRef idx="0">
                          <a:schemeClr val="accent1"/>
                        </a:fillRef>
                        <a:effectRef idx="0">
                          <a:schemeClr val="accent1"/>
                        </a:effectRef>
                        <a:fontRef idx="minor">
                          <a:schemeClr val="dk1"/>
                        </a:fontRef>
                      </wps:style>
                      <wps:txbx>
                        <w:txbxContent>
                          <w:p w14:paraId="68BAD247">
                            <w:pPr>
                              <w:jc w:val="center"/>
                              <w:rPr>
                                <w:rFonts w:hint="eastAsia" w:eastAsiaTheme="minorEastAsia"/>
                                <w:lang w:val="en-US" w:eastAsia="zh-CN"/>
                              </w:rP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6" o:spid="_x0000_s1026" o:spt="1" style="position:absolute;left:0pt;margin-left:-6.35pt;margin-top:2.5pt;height:21.75pt;width:497.8pt;z-index:-251654144;mso-width-relative:page;mso-height-relative:page;" fillcolor="#BDE0E5" filled="t" stroked="f" coordsize="21600,21600" o:gfxdata="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UaTWv9gAAAAIAQAADwAAAAAAAAABACAAAAAiAAAAZHJzL2Rv&#10;d25yZXYueG1sUEsBAhQAFAAAAAgAh07iQCuPai06AgAAjwQAAA4AAAAAAAAAAQAgAAAAJwEAAGRy&#10;cy9lMm9Eb2MueG1sUEsFBgAAAAAGAAYAWQEAANMFAAAAAA==&#10;">
                <v:fill on="t" opacity="39321f" focussize="0,0"/>
                <v:stroke on="f" weight="0pt"/>
                <v:imagedata o:title=""/>
                <o:lock v:ext="edit" aspectratio="f"/>
                <v:textbox inset="0mm,0mm,0mm,0mm">
                  <w:txbxContent>
                    <w:p w14:paraId="68BAD247">
                      <w:pPr>
                        <w:jc w:val="center"/>
                        <w:rPr>
                          <w:rFonts w:hint="eastAsia" w:eastAsiaTheme="minorEastAsia"/>
                          <w:lang w:val="en-US" w:eastAsia="zh-CN"/>
                        </w:rPr>
                      </w:pPr>
                    </w:p>
                  </w:txbxContent>
                </v:textbox>
              </v:rect>
            </w:pict>
          </mc:Fallback>
        </mc:AlternateContent>
      </w:r>
      <w:r>
        <w:rPr>
          <w:rFonts w:hint="eastAsia" w:ascii="HarmonyOS Sans SC" w:hAnsi="HarmonyOS Sans SC" w:eastAsia="HarmonyOS Sans SC" w:cs="HarmonyOS Sans SC"/>
          <w:b/>
          <w:bCs/>
          <w:snapToGrid w:val="0"/>
          <w:color w:val="000000" w:themeColor="text1"/>
          <w:spacing w:val="-5"/>
          <w:kern w:val="0"/>
          <w:sz w:val="22"/>
          <w:szCs w:val="22"/>
          <w:lang w:val="en-US" w:eastAsia="zh-CN" w:bidi="ar-SA"/>
          <w14:textFill>
            <w14:solidFill>
              <w14:schemeClr w14:val="tx1"/>
            </w14:solidFill>
          </w14:textFill>
        </w:rPr>
        <w:t>机械性能测试条件</w:t>
      </w:r>
    </w:p>
    <w:p w14:paraId="73B363FE">
      <w:pPr>
        <w:keepNext w:val="0"/>
        <w:keepLines w:val="0"/>
        <w:pageBreakBefore w:val="0"/>
        <w:widowControl w:val="0"/>
        <w:kinsoku/>
        <w:wordWrap/>
        <w:overflowPunct/>
        <w:topLinePunct w:val="0"/>
        <w:autoSpaceDE/>
        <w:autoSpaceDN/>
        <w:bidi w:val="0"/>
        <w:adjustRightInd w:val="0"/>
        <w:snapToGrid w:val="0"/>
        <w:spacing w:before="94" w:line="240" w:lineRule="auto"/>
        <w:jc w:val="left"/>
        <w:textAlignment w:val="auto"/>
        <w:rPr>
          <w:rFonts w:hint="default" w:ascii="微软雅黑" w:hAnsi="微软雅黑" w:eastAsia="微软雅黑" w:cs="微软雅黑"/>
          <w:b/>
          <w:bCs/>
          <w:snapToGrid w:val="0"/>
          <w:color w:val="000000" w:themeColor="text1"/>
          <w:spacing w:val="-5"/>
          <w:kern w:val="0"/>
          <w:sz w:val="22"/>
          <w:szCs w:val="22"/>
          <w:lang w:val="en-US" w:eastAsia="zh-CN" w:bidi="ar-SA"/>
          <w14:textFill>
            <w14:solidFill>
              <w14:schemeClr w14:val="tx1"/>
            </w14:solidFill>
          </w14:textFill>
        </w:rPr>
      </w:pP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320"/>
        <w:gridCol w:w="3320"/>
        <w:gridCol w:w="3320"/>
      </w:tblGrid>
      <w:tr w14:paraId="4F808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3320" w:type="dxa"/>
            <w:vAlign w:val="center"/>
          </w:tcPr>
          <w:p w14:paraId="51285734">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ind w:left="51"/>
              <w:jc w:val="both"/>
              <w:textAlignment w:val="center"/>
              <w:rPr>
                <w:rFonts w:hint="eastAsia" w:ascii="微软雅黑" w:hAnsi="微软雅黑" w:eastAsia="微软雅黑" w:cs="微软雅黑"/>
                <w:snapToGrid w:val="0"/>
                <w:color w:val="000000" w:themeColor="text1"/>
                <w:spacing w:val="3"/>
                <w:kern w:val="0"/>
                <w:sz w:val="16"/>
                <w:szCs w:val="16"/>
                <w:lang w:val="en-US" w:eastAsia="zh-CN" w:bidi="ar-SA"/>
                <w14:textFill>
                  <w14:solidFill>
                    <w14:schemeClr w14:val="tx1"/>
                  </w14:solidFill>
                </w14:textFill>
              </w:rPr>
            </w:pPr>
            <w:r>
              <mc:AlternateContent>
                <mc:Choice Requires="wps">
                  <w:drawing>
                    <wp:inline distT="0" distB="0" distL="114300" distR="114300">
                      <wp:extent cx="1080135" cy="720090"/>
                      <wp:effectExtent l="635" t="0" r="1270" b="11430"/>
                      <wp:docPr id="26" name="任意多边形 26"/>
                      <wp:cNvGraphicFramePr/>
                      <a:graphic xmlns:a="http://schemas.openxmlformats.org/drawingml/2006/main">
                        <a:graphicData uri="http://schemas.microsoft.com/office/word/2010/wordprocessingShape">
                          <wps:wsp>
                            <wps:cNvSpPr/>
                            <wps:spPr>
                              <a:xfrm>
                                <a:off x="0" y="0"/>
                                <a:ext cx="1080135" cy="720090"/>
                              </a:xfrm>
                              <a:custGeom>
                                <a:avLst/>
                                <a:gdLst/>
                                <a:ahLst/>
                                <a:cxnLst/>
                                <a:pathLst>
                                  <a:path w="1715" h="1043">
                                    <a:moveTo>
                                      <a:pt x="507" y="642"/>
                                    </a:moveTo>
                                    <a:lnTo>
                                      <a:pt x="478" y="659"/>
                                    </a:lnTo>
                                    <a:lnTo>
                                      <a:pt x="448" y="674"/>
                                    </a:lnTo>
                                    <a:lnTo>
                                      <a:pt x="416" y="688"/>
                                    </a:lnTo>
                                    <a:lnTo>
                                      <a:pt x="384" y="702"/>
                                    </a:lnTo>
                                    <a:lnTo>
                                      <a:pt x="351" y="715"/>
                                    </a:lnTo>
                                    <a:lnTo>
                                      <a:pt x="316" y="727"/>
                                    </a:lnTo>
                                    <a:lnTo>
                                      <a:pt x="280" y="738"/>
                                    </a:lnTo>
                                    <a:lnTo>
                                      <a:pt x="244" y="748"/>
                                    </a:lnTo>
                                    <a:lnTo>
                                      <a:pt x="206" y="757"/>
                                    </a:lnTo>
                                    <a:moveTo>
                                      <a:pt x="1107" y="296"/>
                                    </a:moveTo>
                                    <a:lnTo>
                                      <a:pt x="507" y="642"/>
                                    </a:lnTo>
                                    <a:moveTo>
                                      <a:pt x="1307" y="122"/>
                                    </a:moveTo>
                                    <a:lnTo>
                                      <a:pt x="1292" y="144"/>
                                    </a:lnTo>
                                    <a:lnTo>
                                      <a:pt x="1274" y="165"/>
                                    </a:lnTo>
                                    <a:lnTo>
                                      <a:pt x="1255" y="185"/>
                                    </a:lnTo>
                                    <a:lnTo>
                                      <a:pt x="1234" y="205"/>
                                    </a:lnTo>
                                    <a:lnTo>
                                      <a:pt x="1212" y="225"/>
                                    </a:lnTo>
                                    <a:lnTo>
                                      <a:pt x="1188" y="243"/>
                                    </a:lnTo>
                                    <a:lnTo>
                                      <a:pt x="1162" y="262"/>
                                    </a:lnTo>
                                    <a:lnTo>
                                      <a:pt x="1135" y="279"/>
                                    </a:lnTo>
                                    <a:lnTo>
                                      <a:pt x="1107" y="296"/>
                                    </a:lnTo>
                                    <a:moveTo>
                                      <a:pt x="1507" y="7"/>
                                    </a:moveTo>
                                    <a:lnTo>
                                      <a:pt x="1307" y="122"/>
                                    </a:lnTo>
                                    <a:moveTo>
                                      <a:pt x="1707" y="122"/>
                                    </a:moveTo>
                                    <a:lnTo>
                                      <a:pt x="1507" y="7"/>
                                    </a:lnTo>
                                    <a:moveTo>
                                      <a:pt x="1507" y="238"/>
                                    </a:moveTo>
                                    <a:lnTo>
                                      <a:pt x="1707" y="122"/>
                                    </a:lnTo>
                                    <a:moveTo>
                                      <a:pt x="1207" y="353"/>
                                    </a:moveTo>
                                    <a:lnTo>
                                      <a:pt x="1236" y="337"/>
                                    </a:lnTo>
                                    <a:lnTo>
                                      <a:pt x="1266" y="321"/>
                                    </a:lnTo>
                                    <a:lnTo>
                                      <a:pt x="1297" y="307"/>
                                    </a:lnTo>
                                    <a:lnTo>
                                      <a:pt x="1330" y="293"/>
                                    </a:lnTo>
                                    <a:lnTo>
                                      <a:pt x="1363" y="280"/>
                                    </a:lnTo>
                                    <a:lnTo>
                                      <a:pt x="1398" y="268"/>
                                    </a:lnTo>
                                    <a:lnTo>
                                      <a:pt x="1434" y="257"/>
                                    </a:lnTo>
                                    <a:lnTo>
                                      <a:pt x="1470" y="247"/>
                                    </a:lnTo>
                                    <a:lnTo>
                                      <a:pt x="1507" y="238"/>
                                    </a:lnTo>
                                    <a:moveTo>
                                      <a:pt x="607" y="699"/>
                                    </a:moveTo>
                                    <a:lnTo>
                                      <a:pt x="1207" y="353"/>
                                    </a:lnTo>
                                    <a:moveTo>
                                      <a:pt x="406" y="873"/>
                                    </a:moveTo>
                                    <a:lnTo>
                                      <a:pt x="422" y="851"/>
                                    </a:lnTo>
                                    <a:lnTo>
                                      <a:pt x="440" y="830"/>
                                    </a:lnTo>
                                    <a:lnTo>
                                      <a:pt x="459" y="810"/>
                                    </a:lnTo>
                                    <a:lnTo>
                                      <a:pt x="479" y="790"/>
                                    </a:lnTo>
                                    <a:lnTo>
                                      <a:pt x="502" y="770"/>
                                    </a:lnTo>
                                    <a:lnTo>
                                      <a:pt x="526" y="752"/>
                                    </a:lnTo>
                                    <a:lnTo>
                                      <a:pt x="551" y="733"/>
                                    </a:lnTo>
                                    <a:lnTo>
                                      <a:pt x="578" y="716"/>
                                    </a:lnTo>
                                    <a:lnTo>
                                      <a:pt x="607" y="699"/>
                                    </a:lnTo>
                                    <a:moveTo>
                                      <a:pt x="206" y="989"/>
                                    </a:moveTo>
                                    <a:lnTo>
                                      <a:pt x="406" y="873"/>
                                    </a:lnTo>
                                    <a:moveTo>
                                      <a:pt x="7" y="873"/>
                                    </a:moveTo>
                                    <a:lnTo>
                                      <a:pt x="206" y="989"/>
                                    </a:lnTo>
                                    <a:moveTo>
                                      <a:pt x="206" y="757"/>
                                    </a:moveTo>
                                    <a:lnTo>
                                      <a:pt x="7" y="873"/>
                                    </a:lnTo>
                                    <a:moveTo>
                                      <a:pt x="7" y="873"/>
                                    </a:moveTo>
                                    <a:lnTo>
                                      <a:pt x="7" y="919"/>
                                    </a:lnTo>
                                    <a:moveTo>
                                      <a:pt x="206" y="989"/>
                                    </a:moveTo>
                                    <a:lnTo>
                                      <a:pt x="206" y="1034"/>
                                    </a:lnTo>
                                    <a:moveTo>
                                      <a:pt x="7" y="919"/>
                                    </a:moveTo>
                                    <a:lnTo>
                                      <a:pt x="206" y="1034"/>
                                    </a:lnTo>
                                    <a:moveTo>
                                      <a:pt x="406" y="873"/>
                                    </a:moveTo>
                                    <a:lnTo>
                                      <a:pt x="406" y="919"/>
                                    </a:lnTo>
                                    <a:moveTo>
                                      <a:pt x="206" y="1034"/>
                                    </a:moveTo>
                                    <a:lnTo>
                                      <a:pt x="406" y="919"/>
                                    </a:lnTo>
                                    <a:moveTo>
                                      <a:pt x="607" y="699"/>
                                    </a:moveTo>
                                    <a:lnTo>
                                      <a:pt x="607" y="746"/>
                                    </a:lnTo>
                                    <a:moveTo>
                                      <a:pt x="406" y="919"/>
                                    </a:moveTo>
                                    <a:lnTo>
                                      <a:pt x="422" y="898"/>
                                    </a:lnTo>
                                    <a:lnTo>
                                      <a:pt x="440" y="877"/>
                                    </a:lnTo>
                                    <a:lnTo>
                                      <a:pt x="459" y="856"/>
                                    </a:lnTo>
                                    <a:lnTo>
                                      <a:pt x="479" y="836"/>
                                    </a:lnTo>
                                    <a:lnTo>
                                      <a:pt x="502" y="817"/>
                                    </a:lnTo>
                                    <a:lnTo>
                                      <a:pt x="526" y="798"/>
                                    </a:lnTo>
                                    <a:lnTo>
                                      <a:pt x="551" y="780"/>
                                    </a:lnTo>
                                    <a:lnTo>
                                      <a:pt x="578" y="762"/>
                                    </a:lnTo>
                                    <a:lnTo>
                                      <a:pt x="607" y="746"/>
                                    </a:lnTo>
                                    <a:moveTo>
                                      <a:pt x="1207" y="353"/>
                                    </a:moveTo>
                                    <a:lnTo>
                                      <a:pt x="1207" y="399"/>
                                    </a:lnTo>
                                    <a:moveTo>
                                      <a:pt x="607" y="746"/>
                                    </a:moveTo>
                                    <a:lnTo>
                                      <a:pt x="1207" y="399"/>
                                    </a:lnTo>
                                    <a:moveTo>
                                      <a:pt x="1507" y="238"/>
                                    </a:moveTo>
                                    <a:lnTo>
                                      <a:pt x="1507" y="284"/>
                                    </a:lnTo>
                                    <a:moveTo>
                                      <a:pt x="1207" y="399"/>
                                    </a:moveTo>
                                    <a:lnTo>
                                      <a:pt x="1236" y="383"/>
                                    </a:lnTo>
                                    <a:lnTo>
                                      <a:pt x="1266" y="368"/>
                                    </a:lnTo>
                                    <a:lnTo>
                                      <a:pt x="1297" y="353"/>
                                    </a:lnTo>
                                    <a:lnTo>
                                      <a:pt x="1330" y="339"/>
                                    </a:lnTo>
                                    <a:lnTo>
                                      <a:pt x="1363" y="326"/>
                                    </a:lnTo>
                                    <a:lnTo>
                                      <a:pt x="1398" y="314"/>
                                    </a:lnTo>
                                    <a:lnTo>
                                      <a:pt x="1434" y="303"/>
                                    </a:lnTo>
                                    <a:lnTo>
                                      <a:pt x="1470" y="293"/>
                                    </a:lnTo>
                                    <a:lnTo>
                                      <a:pt x="1507" y="284"/>
                                    </a:lnTo>
                                    <a:moveTo>
                                      <a:pt x="1707" y="122"/>
                                    </a:moveTo>
                                    <a:lnTo>
                                      <a:pt x="1707" y="168"/>
                                    </a:lnTo>
                                    <a:moveTo>
                                      <a:pt x="1507" y="284"/>
                                    </a:moveTo>
                                    <a:lnTo>
                                      <a:pt x="1707" y="168"/>
                                    </a:lnTo>
                                  </a:path>
                                </a:pathLst>
                              </a:custGeom>
                              <a:noFill/>
                              <a:ln w="9017" cap="rnd" cmpd="sng">
                                <a:solidFill>
                                  <a:srgbClr val="030303"/>
                                </a:solidFill>
                                <a:prstDash val="solid"/>
                                <a:headEnd type="none" w="med" len="med"/>
                                <a:tailEnd type="none" w="med" len="med"/>
                              </a:ln>
                            </wps:spPr>
                            <wps:txbx>
                              <w:txbxContent>
                                <w:p w14:paraId="1F4732E9">
                                  <w:pPr>
                                    <w:jc w:val="center"/>
                                  </w:pPr>
                                </w:p>
                                <w:p w14:paraId="070C427C">
                                  <w:pPr>
                                    <w:jc w:val="center"/>
                                  </w:pPr>
                                </w:p>
                              </w:txbxContent>
                            </wps:txbx>
                            <wps:bodyPr upright="1"/>
                          </wps:wsp>
                        </a:graphicData>
                      </a:graphic>
                    </wp:inline>
                  </w:drawing>
                </mc:Choice>
                <mc:Fallback>
                  <w:pict>
                    <v:shape id="_x0000_s1026" o:spid="_x0000_s1026" o:spt="100" style="height:56.7pt;width:85.05pt;" filled="f" stroked="t" coordsize="1715,1043" o:gfxdata="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" path="m507,642l478,659,448,674,416,688,384,702,351,715,316,727,280,738,244,748,206,757m1107,296l507,642m1307,122l1292,144,1274,165,1255,185,1234,205,1212,225,1188,243,1162,262,1135,279,1107,296m1507,7l1307,122m1707,122l1507,7m1507,238l1707,122m1207,353l1236,337,1266,321,1297,307,1330,293,1363,280,1398,268,1434,257,1470,247,1507,238m607,699l1207,353m406,873l422,851,440,830,459,810,479,790,502,770,526,752,551,733,578,716,607,699m206,989l406,873m7,873l206,989m206,757l7,873m7,873l7,919m206,989l206,1034m7,919l206,1034m406,873l406,919m206,1034l406,919m607,699l607,746m406,919l422,898,440,877,459,856,479,836,502,817,526,798,551,780,578,762,607,746m1207,353l1207,399m607,746l1207,399m1507,238l1507,284m1207,399l1236,383,1266,368,1297,353,1330,339,1363,326,1398,314,1434,303,1470,293,1507,284m1707,122l1707,168m1507,284l1707,168e">
                      <v:path textboxrect="0,0,1715,1043"/>
                      <v:fill on="f" focussize="0,0"/>
                      <v:stroke weight="0.71pt" color="#030303" joinstyle="round" endcap="round"/>
                      <v:imagedata o:title=""/>
                      <o:lock v:ext="edit" aspectratio="f"/>
                      <v:textbox>
                        <w:txbxContent>
                          <w:p w14:paraId="1F4732E9">
                            <w:pPr>
                              <w:jc w:val="center"/>
                            </w:pPr>
                          </w:p>
                          <w:p w14:paraId="070C427C">
                            <w:pPr>
                              <w:jc w:val="center"/>
                            </w:pPr>
                          </w:p>
                        </w:txbxContent>
                      </v:textbox>
                      <w10:wrap type="none"/>
                      <w10:anchorlock/>
                    </v:shape>
                  </w:pict>
                </mc:Fallback>
              </mc:AlternateContent>
            </w:r>
          </w:p>
        </w:tc>
        <w:tc>
          <w:tcPr>
            <w:tcW w:w="3320" w:type="dxa"/>
            <w:vAlign w:val="center"/>
          </w:tcPr>
          <w:p w14:paraId="4E3B18F5">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jc w:val="center"/>
              <w:textAlignment w:val="center"/>
              <w:rPr>
                <w:rFonts w:hint="eastAsia" w:ascii="微软雅黑" w:hAnsi="微软雅黑" w:eastAsia="微软雅黑" w:cs="微软雅黑"/>
                <w:snapToGrid w:val="0"/>
                <w:color w:val="000000" w:themeColor="text1"/>
                <w:spacing w:val="3"/>
                <w:kern w:val="0"/>
                <w:sz w:val="16"/>
                <w:szCs w:val="16"/>
                <w:lang w:val="en-US" w:eastAsia="zh-CN" w:bidi="ar-SA"/>
                <w14:textFill>
                  <w14:solidFill>
                    <w14:schemeClr w14:val="tx1"/>
                  </w14:solidFill>
                </w14:textFill>
              </w:rPr>
            </w:pPr>
            <w:r>
              <mc:AlternateContent>
                <mc:Choice Requires="wps">
                  <w:drawing>
                    <wp:inline distT="0" distB="0" distL="114300" distR="114300">
                      <wp:extent cx="1080135" cy="720090"/>
                      <wp:effectExtent l="635" t="0" r="1270" b="11430"/>
                      <wp:docPr id="27" name="任意多边形 27"/>
                      <wp:cNvGraphicFramePr/>
                      <a:graphic xmlns:a="http://schemas.openxmlformats.org/drawingml/2006/main">
                        <a:graphicData uri="http://schemas.microsoft.com/office/word/2010/wordprocessingShape">
                          <wps:wsp>
                            <wps:cNvSpPr/>
                            <wps:spPr>
                              <a:xfrm>
                                <a:off x="0" y="0"/>
                                <a:ext cx="1080135" cy="720090"/>
                              </a:xfrm>
                              <a:custGeom>
                                <a:avLst/>
                                <a:gdLst/>
                                <a:ahLst/>
                                <a:cxnLst/>
                                <a:pathLst>
                                  <a:path w="1715" h="1084">
                                    <a:moveTo>
                                      <a:pt x="7" y="879"/>
                                    </a:moveTo>
                                    <a:lnTo>
                                      <a:pt x="7" y="966"/>
                                    </a:lnTo>
                                    <a:moveTo>
                                      <a:pt x="7" y="879"/>
                                    </a:moveTo>
                                    <a:lnTo>
                                      <a:pt x="196" y="988"/>
                                    </a:lnTo>
                                    <a:moveTo>
                                      <a:pt x="196" y="988"/>
                                    </a:moveTo>
                                    <a:lnTo>
                                      <a:pt x="196" y="1076"/>
                                    </a:lnTo>
                                    <a:moveTo>
                                      <a:pt x="7" y="966"/>
                                    </a:moveTo>
                                    <a:lnTo>
                                      <a:pt x="196" y="1076"/>
                                    </a:lnTo>
                                    <a:moveTo>
                                      <a:pt x="196" y="988"/>
                                    </a:moveTo>
                                    <a:lnTo>
                                      <a:pt x="1707" y="116"/>
                                    </a:lnTo>
                                    <a:moveTo>
                                      <a:pt x="1707" y="116"/>
                                    </a:moveTo>
                                    <a:lnTo>
                                      <a:pt x="1707" y="203"/>
                                    </a:lnTo>
                                    <a:moveTo>
                                      <a:pt x="196" y="1076"/>
                                    </a:moveTo>
                                    <a:lnTo>
                                      <a:pt x="1707" y="203"/>
                                    </a:lnTo>
                                    <a:moveTo>
                                      <a:pt x="1519" y="7"/>
                                    </a:moveTo>
                                    <a:lnTo>
                                      <a:pt x="7" y="879"/>
                                    </a:lnTo>
                                    <a:moveTo>
                                      <a:pt x="1707" y="116"/>
                                    </a:moveTo>
                                    <a:lnTo>
                                      <a:pt x="1519" y="7"/>
                                    </a:lnTo>
                                  </a:path>
                                </a:pathLst>
                              </a:custGeom>
                              <a:noFill/>
                              <a:ln w="9017" cap="rnd" cmpd="sng">
                                <a:solidFill>
                                  <a:srgbClr val="030303"/>
                                </a:solidFill>
                                <a:prstDash val="solid"/>
                                <a:headEnd type="none" w="med" len="med"/>
                                <a:tailEnd type="none" w="med" len="med"/>
                              </a:ln>
                            </wps:spPr>
                            <wps:bodyPr upright="1"/>
                          </wps:wsp>
                        </a:graphicData>
                      </a:graphic>
                    </wp:inline>
                  </w:drawing>
                </mc:Choice>
                <mc:Fallback>
                  <w:pict>
                    <v:shape id="_x0000_s1026" o:spid="_x0000_s1026" o:spt="100" style="height:56.7pt;width:85.05pt;" filled="f" stroked="t" coordsize="1715,1084" o:gfxdata="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AAAAAGRycy9QSwECFAAUAAAACACHTuJA&#10;XSDXhNQAAAAFAQAADwAAAAAAAAABACAAAAAiAAAAZHJzL2Rvd25yZXYueG1sUEsBAhQAFAAAAAgA&#10;h07iQHFXzjSbAgAAMgcAAA4AAAAAAAAAAQAgAAAAIwEAAGRycy9lMm9Eb2MueG1sUEsFBgAAAAAG&#10;AAYAWQEAADAGAAAAAA==&#10;" path="m7,879l7,966m7,879l196,988m196,988l196,1076m7,966l196,1076m196,988l1707,116m1707,116l1707,203m196,1076l1707,203m1519,7l7,879m1707,116l1519,7e">
                      <v:fill on="f" focussize="0,0"/>
                      <v:stroke weight="0.71pt" color="#030303" joinstyle="round" endcap="round"/>
                      <v:imagedata o:title=""/>
                      <o:lock v:ext="edit" aspectratio="f"/>
                      <w10:wrap type="none"/>
                      <w10:anchorlock/>
                    </v:shape>
                  </w:pict>
                </mc:Fallback>
              </mc:AlternateContent>
            </w:r>
          </w:p>
        </w:tc>
        <w:tc>
          <w:tcPr>
            <w:tcW w:w="3320" w:type="dxa"/>
            <w:vAlign w:val="center"/>
          </w:tcPr>
          <w:p w14:paraId="6D3DD593">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jc w:val="center"/>
              <w:textAlignment w:val="center"/>
              <w:rPr>
                <w:rFonts w:hint="eastAsia" w:ascii="微软雅黑" w:hAnsi="微软雅黑" w:eastAsia="微软雅黑" w:cs="微软雅黑"/>
                <w:snapToGrid w:val="0"/>
                <w:color w:val="000000" w:themeColor="text1"/>
                <w:spacing w:val="3"/>
                <w:kern w:val="0"/>
                <w:sz w:val="16"/>
                <w:szCs w:val="16"/>
                <w:lang w:val="en-US" w:eastAsia="zh-CN" w:bidi="ar-SA"/>
                <w14:textFill>
                  <w14:solidFill>
                    <w14:schemeClr w14:val="tx1"/>
                  </w14:solidFill>
                </w14:textFill>
              </w:rPr>
            </w:pPr>
            <w:r>
              <w:rPr>
                <w:position w:val="-21"/>
              </w:rPr>
              <mc:AlternateContent>
                <mc:Choice Requires="wps">
                  <w:drawing>
                    <wp:inline distT="0" distB="0" distL="114300" distR="114300">
                      <wp:extent cx="1089025" cy="688340"/>
                      <wp:effectExtent l="635" t="0" r="15240" b="16510"/>
                      <wp:docPr id="28" name="任意多边形 28"/>
                      <wp:cNvGraphicFramePr/>
                      <a:graphic xmlns:a="http://schemas.openxmlformats.org/drawingml/2006/main">
                        <a:graphicData uri="http://schemas.microsoft.com/office/word/2010/wordprocessingShape">
                          <wps:wsp>
                            <wps:cNvSpPr/>
                            <wps:spPr>
                              <a:xfrm>
                                <a:off x="0" y="0"/>
                                <a:ext cx="1089025" cy="688340"/>
                              </a:xfrm>
                              <a:custGeom>
                                <a:avLst/>
                                <a:gdLst/>
                                <a:ahLst/>
                                <a:cxnLst/>
                                <a:pathLst>
                                  <a:path w="1715" h="1084">
                                    <a:moveTo>
                                      <a:pt x="802" y="464"/>
                                    </a:moveTo>
                                    <a:lnTo>
                                      <a:pt x="798" y="467"/>
                                    </a:lnTo>
                                    <a:moveTo>
                                      <a:pt x="804" y="458"/>
                                    </a:moveTo>
                                    <a:lnTo>
                                      <a:pt x="804" y="459"/>
                                    </a:lnTo>
                                    <a:lnTo>
                                      <a:pt x="805" y="460"/>
                                    </a:lnTo>
                                    <a:lnTo>
                                      <a:pt x="805" y="460"/>
                                    </a:lnTo>
                                    <a:lnTo>
                                      <a:pt x="805" y="461"/>
                                    </a:lnTo>
                                    <a:lnTo>
                                      <a:pt x="804" y="462"/>
                                    </a:lnTo>
                                    <a:lnTo>
                                      <a:pt x="804" y="463"/>
                                    </a:lnTo>
                                    <a:lnTo>
                                      <a:pt x="804" y="464"/>
                                    </a:lnTo>
                                    <a:lnTo>
                                      <a:pt x="802" y="464"/>
                                    </a:lnTo>
                                    <a:moveTo>
                                      <a:pt x="778" y="435"/>
                                    </a:moveTo>
                                    <a:lnTo>
                                      <a:pt x="804" y="458"/>
                                    </a:lnTo>
                                    <a:moveTo>
                                      <a:pt x="778" y="435"/>
                                    </a:moveTo>
                                    <a:lnTo>
                                      <a:pt x="1518" y="7"/>
                                    </a:lnTo>
                                    <a:moveTo>
                                      <a:pt x="1518" y="7"/>
                                    </a:moveTo>
                                    <a:lnTo>
                                      <a:pt x="1707" y="116"/>
                                    </a:lnTo>
                                    <a:moveTo>
                                      <a:pt x="1707" y="116"/>
                                    </a:moveTo>
                                    <a:lnTo>
                                      <a:pt x="196" y="989"/>
                                    </a:lnTo>
                                    <a:moveTo>
                                      <a:pt x="196" y="989"/>
                                    </a:moveTo>
                                    <a:lnTo>
                                      <a:pt x="7" y="880"/>
                                    </a:lnTo>
                                    <a:moveTo>
                                      <a:pt x="7" y="880"/>
                                    </a:moveTo>
                                    <a:lnTo>
                                      <a:pt x="748" y="452"/>
                                    </a:lnTo>
                                    <a:moveTo>
                                      <a:pt x="788" y="467"/>
                                    </a:moveTo>
                                    <a:lnTo>
                                      <a:pt x="748" y="452"/>
                                    </a:lnTo>
                                    <a:moveTo>
                                      <a:pt x="798" y="467"/>
                                    </a:moveTo>
                                    <a:lnTo>
                                      <a:pt x="797" y="467"/>
                                    </a:lnTo>
                                    <a:lnTo>
                                      <a:pt x="796" y="467"/>
                                    </a:lnTo>
                                    <a:lnTo>
                                      <a:pt x="795" y="468"/>
                                    </a:lnTo>
                                    <a:lnTo>
                                      <a:pt x="794" y="468"/>
                                    </a:lnTo>
                                    <a:lnTo>
                                      <a:pt x="792" y="468"/>
                                    </a:lnTo>
                                    <a:lnTo>
                                      <a:pt x="790" y="468"/>
                                    </a:lnTo>
                                    <a:lnTo>
                                      <a:pt x="789" y="467"/>
                                    </a:lnTo>
                                    <a:lnTo>
                                      <a:pt x="788" y="467"/>
                                    </a:lnTo>
                                    <a:moveTo>
                                      <a:pt x="1707" y="203"/>
                                    </a:moveTo>
                                    <a:lnTo>
                                      <a:pt x="1707" y="116"/>
                                    </a:lnTo>
                                    <a:moveTo>
                                      <a:pt x="1707" y="203"/>
                                    </a:moveTo>
                                    <a:lnTo>
                                      <a:pt x="196" y="1076"/>
                                    </a:lnTo>
                                    <a:moveTo>
                                      <a:pt x="196" y="1076"/>
                                    </a:moveTo>
                                    <a:lnTo>
                                      <a:pt x="196" y="989"/>
                                    </a:lnTo>
                                    <a:moveTo>
                                      <a:pt x="196" y="1076"/>
                                    </a:moveTo>
                                    <a:lnTo>
                                      <a:pt x="7" y="967"/>
                                    </a:lnTo>
                                    <a:moveTo>
                                      <a:pt x="7" y="967"/>
                                    </a:moveTo>
                                    <a:lnTo>
                                      <a:pt x="7" y="880"/>
                                    </a:lnTo>
                                    <a:moveTo>
                                      <a:pt x="778" y="435"/>
                                    </a:moveTo>
                                    <a:lnTo>
                                      <a:pt x="778" y="464"/>
                                    </a:lnTo>
                                    <a:moveTo>
                                      <a:pt x="804" y="458"/>
                                    </a:moveTo>
                                    <a:lnTo>
                                      <a:pt x="804" y="463"/>
                                    </a:lnTo>
                                  </a:path>
                                </a:pathLst>
                              </a:custGeom>
                              <a:noFill/>
                              <a:ln w="9017" cap="rnd" cmpd="sng">
                                <a:solidFill>
                                  <a:srgbClr val="030303"/>
                                </a:solidFill>
                                <a:prstDash val="solid"/>
                                <a:headEnd type="none" w="med" len="med"/>
                                <a:tailEnd type="none" w="med" len="med"/>
                              </a:ln>
                            </wps:spPr>
                            <wps:bodyPr upright="1"/>
                          </wps:wsp>
                        </a:graphicData>
                      </a:graphic>
                    </wp:inline>
                  </w:drawing>
                </mc:Choice>
                <mc:Fallback>
                  <w:pict>
                    <v:shape id="_x0000_s1026" o:spid="_x0000_s1026" o:spt="100" style="height:54.2pt;width:85.75pt;" filled="f" stroked="t" coordsize="1715,1084" o:gfxdata="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" path="m802,464l798,467m804,458l804,459,805,460,805,460,805,461,804,462,804,463,804,464,802,464m778,435l804,458m778,435l1518,7m1518,7l1707,116m1707,116l196,989m196,989l7,880m7,880l748,452m788,467l748,452m798,467l797,467,796,467,795,468,794,468,792,468,790,468,789,467,788,467m1707,203l1707,116m1707,203l196,1076m196,1076l196,989m196,1076l7,967m7,967l7,880m778,435l778,464m804,458l804,463e">
                      <v:fill on="f" focussize="0,0"/>
                      <v:stroke weight="0.71pt" color="#030303" joinstyle="round" endcap="round"/>
                      <v:imagedata o:title=""/>
                      <o:lock v:ext="edit" aspectratio="f"/>
                      <w10:wrap type="none"/>
                      <w10:anchorlock/>
                    </v:shape>
                  </w:pict>
                </mc:Fallback>
              </mc:AlternateContent>
            </w:r>
          </w:p>
        </w:tc>
      </w:tr>
      <w:tr w14:paraId="53BF0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3320" w:type="dxa"/>
            <w:vAlign w:val="center"/>
          </w:tcPr>
          <w:p w14:paraId="263D8D5A">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jc w:val="both"/>
              <w:textAlignment w:val="center"/>
            </w:pPr>
          </w:p>
        </w:tc>
        <w:tc>
          <w:tcPr>
            <w:tcW w:w="3320" w:type="dxa"/>
            <w:vAlign w:val="center"/>
          </w:tcPr>
          <w:p w14:paraId="54FFA715">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jc w:val="center"/>
              <w:textAlignment w:val="center"/>
            </w:pPr>
          </w:p>
        </w:tc>
        <w:tc>
          <w:tcPr>
            <w:tcW w:w="3320" w:type="dxa"/>
            <w:vAlign w:val="center"/>
          </w:tcPr>
          <w:p w14:paraId="3237C521">
            <w:pPr>
              <w:pStyle w:val="9"/>
              <w:keepNext w:val="0"/>
              <w:keepLines w:val="0"/>
              <w:pageBreakBefore w:val="0"/>
              <w:widowControl/>
              <w:kinsoku w:val="0"/>
              <w:wordWrap/>
              <w:overflowPunct/>
              <w:topLinePunct w:val="0"/>
              <w:autoSpaceDE w:val="0"/>
              <w:autoSpaceDN w:val="0"/>
              <w:bidi w:val="0"/>
              <w:adjustRightInd w:val="0"/>
              <w:snapToGrid w:val="0"/>
              <w:spacing w:before="158" w:line="185" w:lineRule="auto"/>
              <w:jc w:val="center"/>
              <w:textAlignment w:val="center"/>
              <w:rPr>
                <w:position w:val="-21"/>
              </w:rPr>
            </w:pPr>
          </w:p>
        </w:tc>
      </w:tr>
      <w:tr w14:paraId="6A52D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3320" w:type="dxa"/>
            <w:shd w:val="clear" w:color="auto" w:fill="auto"/>
            <w:vAlign w:val="center"/>
          </w:tcPr>
          <w:p w14:paraId="2BFE36A3">
            <w:pPr>
              <w:keepNext w:val="0"/>
              <w:keepLines w:val="0"/>
              <w:widowControl/>
              <w:suppressLineNumbers w:val="0"/>
              <w:jc w:val="left"/>
              <w:rPr>
                <w:rFonts w:hint="eastAsia" w:ascii="微软雅黑" w:hAnsi="微软雅黑" w:eastAsia="微软雅黑" w:cs="微软雅黑"/>
                <w:snapToGrid w:val="0"/>
                <w:color w:val="000000" w:themeColor="text1"/>
                <w:spacing w:val="3"/>
                <w:kern w:val="0"/>
                <w:sz w:val="15"/>
                <w:szCs w:val="15"/>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6"/>
                <w:szCs w:val="16"/>
                <w:lang w:val="en-US" w:eastAsia="zh-CN" w:bidi="ar-SA"/>
                <w14:textFill>
                  <w14:solidFill>
                    <w14:schemeClr w14:val="tx1"/>
                  </w14:solidFill>
                </w14:textFill>
              </w:rPr>
              <w:t>拉伸测试样条 GB/T 1040</w:t>
            </w:r>
          </w:p>
        </w:tc>
        <w:tc>
          <w:tcPr>
            <w:tcW w:w="3320" w:type="dxa"/>
            <w:shd w:val="clear" w:color="auto" w:fill="auto"/>
            <w:vAlign w:val="center"/>
          </w:tcPr>
          <w:p w14:paraId="2E4300D9">
            <w:pPr>
              <w:keepNext w:val="0"/>
              <w:keepLines w:val="0"/>
              <w:widowControl/>
              <w:suppressLineNumbers w:val="0"/>
              <w:ind w:firstLine="498" w:firstLineChars="300"/>
              <w:jc w:val="left"/>
              <w:rPr>
                <w:rFonts w:hint="eastAsia" w:ascii="微软雅黑" w:hAnsi="微软雅黑" w:eastAsia="微软雅黑" w:cs="微软雅黑"/>
                <w:snapToGrid w:val="0"/>
                <w:color w:val="000000" w:themeColor="text1"/>
                <w:spacing w:val="3"/>
                <w:kern w:val="0"/>
                <w:sz w:val="15"/>
                <w:szCs w:val="15"/>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6"/>
                <w:szCs w:val="16"/>
                <w:lang w:val="en-US" w:eastAsia="zh-CN" w:bidi="ar-SA"/>
                <w14:textFill>
                  <w14:solidFill>
                    <w14:schemeClr w14:val="tx1"/>
                  </w14:solidFill>
                </w14:textFill>
              </w:rPr>
              <w:t>弯曲测试样条 GB/T 9341</w:t>
            </w:r>
          </w:p>
        </w:tc>
        <w:tc>
          <w:tcPr>
            <w:tcW w:w="3320" w:type="dxa"/>
            <w:shd w:val="clear" w:color="auto" w:fill="auto"/>
            <w:vAlign w:val="center"/>
          </w:tcPr>
          <w:p w14:paraId="098747B6">
            <w:pPr>
              <w:keepNext w:val="0"/>
              <w:keepLines w:val="0"/>
              <w:widowControl/>
              <w:suppressLineNumbers w:val="0"/>
              <w:jc w:val="left"/>
              <w:rPr>
                <w:rFonts w:hint="eastAsia" w:ascii="微软雅黑" w:hAnsi="微软雅黑" w:eastAsia="微软雅黑" w:cs="微软雅黑"/>
                <w:snapToGrid w:val="0"/>
                <w:color w:val="000000" w:themeColor="text1"/>
                <w:spacing w:val="3"/>
                <w:kern w:val="0"/>
                <w:sz w:val="15"/>
                <w:szCs w:val="15"/>
                <w:lang w:val="en-US" w:eastAsia="zh-CN" w:bidi="ar-SA"/>
                <w14:textFill>
                  <w14:solidFill>
                    <w14:schemeClr w14:val="tx1"/>
                  </w14:solidFill>
                </w14:textFill>
              </w:rPr>
            </w:pPr>
          </w:p>
          <w:p w14:paraId="4713109B">
            <w:pPr>
              <w:keepNext w:val="0"/>
              <w:keepLines w:val="0"/>
              <w:widowControl/>
              <w:suppressLineNumbers w:val="0"/>
              <w:ind w:firstLine="498" w:firstLineChars="300"/>
              <w:jc w:val="left"/>
              <w:rPr>
                <w:rFonts w:hint="eastAsia" w:ascii="HarmonyOS Sans SC" w:hAnsi="HarmonyOS Sans SC" w:eastAsia="HarmonyOS Sans SC" w:cs="HarmonyOS Sans SC"/>
                <w:snapToGrid w:val="0"/>
                <w:color w:val="000000" w:themeColor="text1"/>
                <w:spacing w:val="3"/>
                <w:kern w:val="0"/>
                <w:sz w:val="16"/>
                <w:szCs w:val="16"/>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6"/>
                <w:szCs w:val="16"/>
                <w:lang w:val="en-US" w:eastAsia="zh-CN" w:bidi="ar-SA"/>
                <w14:textFill>
                  <w14:solidFill>
                    <w14:schemeClr w14:val="tx1"/>
                  </w14:solidFill>
                </w14:textFill>
              </w:rPr>
              <w:t>冲击测试样条 GB/T 1843</w:t>
            </w:r>
          </w:p>
          <w:p w14:paraId="705BDFB8">
            <w:pPr>
              <w:keepNext w:val="0"/>
              <w:keepLines w:val="0"/>
              <w:widowControl/>
              <w:suppressLineNumbers w:val="0"/>
              <w:jc w:val="left"/>
              <w:rPr>
                <w:rFonts w:hint="eastAsia" w:ascii="微软雅黑" w:hAnsi="微软雅黑" w:eastAsia="微软雅黑" w:cs="微软雅黑"/>
                <w:snapToGrid w:val="0"/>
                <w:color w:val="000000" w:themeColor="text1"/>
                <w:spacing w:val="3"/>
                <w:kern w:val="0"/>
                <w:sz w:val="15"/>
                <w:szCs w:val="15"/>
                <w:lang w:val="en-US" w:eastAsia="zh-CN" w:bidi="ar-SA"/>
                <w14:textFill>
                  <w14:solidFill>
                    <w14:schemeClr w14:val="tx1"/>
                  </w14:solidFill>
                </w14:textFill>
              </w:rPr>
            </w:pPr>
          </w:p>
        </w:tc>
      </w:tr>
    </w:tbl>
    <w:p w14:paraId="05AA4E17">
      <w:pPr>
        <w:widowControl w:val="0"/>
        <w:numPr>
          <w:ilvl w:val="0"/>
          <w:numId w:val="0"/>
        </w:numPr>
        <w:jc w:val="left"/>
        <w:rPr>
          <w:rFonts w:hint="eastAsia"/>
          <w:lang w:val="en-US" w:eastAsia="zh-CN"/>
        </w:rPr>
      </w:pPr>
      <w:r>
        <w:rPr>
          <w:rFonts w:hint="eastAsia" w:ascii="HarmonyOS Sans SC" w:hAnsi="HarmonyOS Sans SC" w:eastAsia="HarmonyOS Sans SC" w:cs="HarmonyOS Sans SC"/>
          <w:snapToGrid w:val="0"/>
          <w:color w:val="000000" w:themeColor="text1"/>
          <w:spacing w:val="-5"/>
          <w:kern w:val="0"/>
          <w:sz w:val="20"/>
          <w:szCs w:val="20"/>
          <w:lang w:val="en-US" w:eastAsia="zh-CN" w:bidi="ar-SA"/>
          <w14:textFill>
            <w14:solidFill>
              <w14:schemeClr w14:val="tx1"/>
            </w14:solidFill>
          </w14:textFill>
        </w:rPr>
        <w:t>线材</w:t>
      </w:r>
      <w:r>
        <w:rPr>
          <w:rFonts w:hint="eastAsia" w:ascii="HarmonyOS Sans SC" w:hAnsi="HarmonyOS Sans SC" w:eastAsia="HarmonyOS Sans SC" w:cs="HarmonyOS Sans SC"/>
          <w:snapToGrid w:val="0"/>
          <w:color w:val="000000" w:themeColor="text1"/>
          <w:spacing w:val="-5"/>
          <w:kern w:val="0"/>
          <w:sz w:val="20"/>
          <w:szCs w:val="20"/>
          <w:lang w:val="en-US" w:eastAsia="en-US" w:bidi="ar-SA"/>
          <w14:textFill>
            <w14:solidFill>
              <w14:schemeClr w14:val="tx1"/>
            </w14:solidFill>
          </w14:textFill>
        </w:rPr>
        <w:t>的性能是根据 eSUN 打印的标准样品进行</w:t>
      </w:r>
      <w:r>
        <w:rPr>
          <w:rFonts w:hint="eastAsia" w:ascii="HarmonyOS Sans SC" w:hAnsi="HarmonyOS Sans SC" w:eastAsia="HarmonyOS Sans SC" w:cs="HarmonyOS Sans SC"/>
          <w:snapToGrid w:val="0"/>
          <w:color w:val="000000" w:themeColor="text1"/>
          <w:spacing w:val="-5"/>
          <w:kern w:val="0"/>
          <w:sz w:val="20"/>
          <w:szCs w:val="20"/>
          <w:lang w:val="en-US" w:eastAsia="zh-CN" w:bidi="ar-SA"/>
          <w14:textFill>
            <w14:solidFill>
              <w14:schemeClr w14:val="tx1"/>
            </w14:solidFill>
          </w14:textFill>
        </w:rPr>
        <w:t>测试</w:t>
      </w:r>
      <w:r>
        <w:rPr>
          <w:rFonts w:hint="eastAsia" w:ascii="HarmonyOS Sans SC" w:hAnsi="HarmonyOS Sans SC" w:eastAsia="HarmonyOS Sans SC" w:cs="HarmonyOS Sans SC"/>
          <w:snapToGrid w:val="0"/>
          <w:color w:val="000000" w:themeColor="text1"/>
          <w:spacing w:val="-5"/>
          <w:kern w:val="0"/>
          <w:sz w:val="20"/>
          <w:szCs w:val="20"/>
          <w:lang w:val="en-US" w:eastAsia="en-US" w:bidi="ar-SA"/>
          <w14:textFill>
            <w14:solidFill>
              <w14:schemeClr w14:val="tx1"/>
            </w14:solidFill>
          </w14:textFill>
        </w:rPr>
        <w:t>的，</w:t>
      </w:r>
      <w:r>
        <w:rPr>
          <w:rFonts w:hint="eastAsia" w:ascii="HarmonyOS Sans SC" w:hAnsi="HarmonyOS Sans SC" w:eastAsia="HarmonyOS Sans SC" w:cs="HarmonyOS Sans SC"/>
          <w:snapToGrid w:val="0"/>
          <w:color w:val="000000" w:themeColor="text1"/>
          <w:spacing w:val="-5"/>
          <w:kern w:val="0"/>
          <w:sz w:val="20"/>
          <w:szCs w:val="20"/>
          <w:lang w:val="en-US" w:eastAsia="zh-CN" w:bidi="ar-SA"/>
          <w14:textFill>
            <w14:solidFill>
              <w14:schemeClr w14:val="tx1"/>
            </w14:solidFill>
          </w14:textFill>
        </w:rPr>
        <w:t>做设计参考使用，</w:t>
      </w:r>
      <w:r>
        <w:rPr>
          <w:rFonts w:hint="eastAsia" w:ascii="HarmonyOS Sans SC" w:hAnsi="HarmonyOS Sans SC" w:eastAsia="HarmonyOS Sans SC" w:cs="HarmonyOS Sans SC"/>
          <w:snapToGrid w:val="0"/>
          <w:color w:val="000000" w:themeColor="text1"/>
          <w:spacing w:val="-5"/>
          <w:kern w:val="0"/>
          <w:sz w:val="20"/>
          <w:szCs w:val="20"/>
          <w:lang w:val="en-US" w:eastAsia="en-US" w:bidi="ar-SA"/>
          <w14:textFill>
            <w14:solidFill>
              <w14:schemeClr w14:val="tx1"/>
            </w14:solidFill>
          </w14:textFill>
        </w:rPr>
        <w:t>实际打印性</w:t>
      </w:r>
      <w:r>
        <w:rPr>
          <w:rFonts w:hint="eastAsia" w:ascii="HarmonyOS Sans SC" w:hAnsi="HarmonyOS Sans SC" w:eastAsia="HarmonyOS Sans SC" w:cs="HarmonyOS Sans SC"/>
          <w:snapToGrid w:val="0"/>
          <w:color w:val="000000" w:themeColor="text1"/>
          <w:spacing w:val="-5"/>
          <w:kern w:val="0"/>
          <w:sz w:val="20"/>
          <w:szCs w:val="20"/>
          <w:lang w:val="en-US" w:eastAsia="zh-CN" w:bidi="ar-SA"/>
          <w14:textFill>
            <w14:solidFill>
              <w14:schemeClr w14:val="tx1"/>
            </w14:solidFill>
          </w14:textFill>
        </w:rPr>
        <w:t>会</w:t>
      </w:r>
      <w:r>
        <w:rPr>
          <w:rFonts w:hint="eastAsia" w:ascii="HarmonyOS Sans SC" w:hAnsi="HarmonyOS Sans SC" w:eastAsia="HarmonyOS Sans SC" w:cs="HarmonyOS Sans SC"/>
          <w:snapToGrid w:val="0"/>
          <w:color w:val="000000" w:themeColor="text1"/>
          <w:spacing w:val="-5"/>
          <w:kern w:val="0"/>
          <w:sz w:val="20"/>
          <w:szCs w:val="20"/>
          <w:lang w:val="en-US" w:eastAsia="en-US" w:bidi="ar-SA"/>
          <w14:textFill>
            <w14:solidFill>
              <w14:schemeClr w14:val="tx1"/>
            </w14:solidFill>
          </w14:textFill>
        </w:rPr>
        <w:t>能受打印机类型、打印参数和打印环境等各种因素的影响</w:t>
      </w:r>
      <w:r>
        <w:rPr>
          <w:rFonts w:hint="eastAsia" w:ascii="HarmonyOS Sans SC" w:hAnsi="HarmonyOS Sans SC" w:eastAsia="HarmonyOS Sans SC" w:cs="HarmonyOS Sans SC"/>
          <w:snapToGrid w:val="0"/>
          <w:color w:val="000000" w:themeColor="text1"/>
          <w:spacing w:val="-5"/>
          <w:kern w:val="0"/>
          <w:sz w:val="20"/>
          <w:szCs w:val="20"/>
          <w:lang w:val="en-US" w:eastAsia="zh-CN" w:bidi="ar-SA"/>
          <w14:textFill>
            <w14:solidFill>
              <w14:schemeClr w14:val="tx1"/>
            </w14:solidFill>
          </w14:textFill>
        </w:rPr>
        <w:t>。</w:t>
      </w:r>
      <w:r>
        <w:rPr>
          <w:rFonts w:hint="eastAsia" w:ascii="微软雅黑" w:hAnsi="微软雅黑" w:eastAsia="微软雅黑" w:cs="微软雅黑"/>
          <w:snapToGrid w:val="0"/>
          <w:color w:val="000000" w:themeColor="text1"/>
          <w:spacing w:val="-5"/>
          <w:kern w:val="0"/>
          <w:sz w:val="20"/>
          <w:szCs w:val="20"/>
          <w:lang w:val="en-US" w:eastAsia="zh-CN" w:bidi="ar-SA"/>
          <w14:textFill>
            <w14:solidFill>
              <w14:schemeClr w14:val="tx1"/>
            </w14:solidFill>
          </w14:textFill>
        </w:rPr>
        <w:t xml:space="preserve"> </w:t>
      </w:r>
      <w:r>
        <w:rPr>
          <w:rFonts w:hint="eastAsia"/>
          <w:lang w:val="en-US" w:eastAsia="zh-CN"/>
        </w:rPr>
        <w:t xml:space="preserve">                               </w:t>
      </w:r>
    </w:p>
    <w:p w14:paraId="7B94A57E">
      <w:pPr>
        <w:widowControl w:val="0"/>
        <w:numPr>
          <w:ilvl w:val="0"/>
          <w:numId w:val="0"/>
        </w:numPr>
        <w:jc w:val="left"/>
        <w:rPr>
          <w:rFonts w:hint="eastAsia"/>
          <w:lang w:val="en-US" w:eastAsia="zh-CN"/>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81"/>
        <w:gridCol w:w="4981"/>
      </w:tblGrid>
      <w:tr w14:paraId="3868C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1" w:type="dxa"/>
            <w:tcBorders>
              <w:top w:val="nil"/>
              <w:left w:val="nil"/>
              <w:bottom w:val="nil"/>
              <w:right w:val="nil"/>
            </w:tcBorders>
          </w:tcPr>
          <w:p w14:paraId="79545B32">
            <w:pPr>
              <w:widowControl w:val="0"/>
              <w:numPr>
                <w:ilvl w:val="0"/>
                <w:numId w:val="0"/>
              </w:numPr>
              <w:jc w:val="left"/>
              <w:rPr>
                <w:rFonts w:hint="eastAsia"/>
                <w:vertAlign w:val="baseline"/>
                <w:lang w:val="en-US" w:eastAsia="zh-CN"/>
              </w:rPr>
            </w:pPr>
            <w:r>
              <w:rPr>
                <w:rFonts w:hint="eastAsia" w:ascii="HarmonyOS Sans SC" w:hAnsi="HarmonyOS Sans SC" w:eastAsia="HarmonyOS Sans SC" w:cs="HarmonyOS Sans SC"/>
                <w:b/>
                <w:bCs/>
                <w:sz w:val="22"/>
                <w:szCs w:val="22"/>
                <w:lang w:val="en-US" w:eastAsia="zh-CN"/>
              </w:rPr>
              <w:t>打印测试条件</w:t>
            </w:r>
            <w:r>
              <w:rPr>
                <w:rFonts w:hint="eastAsia" w:ascii="HarmonyOS Sans SC" w:hAnsi="HarmonyOS Sans SC" w:eastAsia="HarmonyOS Sans SC" w:cs="HarmonyOS Sans SC"/>
                <w:color w:val="000000" w:themeColor="text1"/>
                <w:position w:val="1"/>
                <w:sz w:val="20"/>
                <w:szCs w:val="20"/>
                <w14:textFill>
                  <w14:solidFill>
                    <w14:schemeClr w14:val="tx1"/>
                  </w14:solidFill>
                </w14:textFill>
              </w:rPr>
              <w:t xml:space="preserve"> </w:t>
            </w:r>
          </w:p>
        </w:tc>
        <w:tc>
          <w:tcPr>
            <w:tcW w:w="4981" w:type="dxa"/>
            <w:tcBorders>
              <w:top w:val="nil"/>
              <w:left w:val="nil"/>
              <w:bottom w:val="nil"/>
              <w:right w:val="nil"/>
            </w:tcBorders>
          </w:tcPr>
          <w:p w14:paraId="49769508">
            <w:pPr>
              <w:widowControl w:val="0"/>
              <w:numPr>
                <w:ilvl w:val="0"/>
                <w:numId w:val="0"/>
              </w:numPr>
              <w:jc w:val="left"/>
              <w:rPr>
                <w:rFonts w:hint="eastAsia"/>
                <w:vertAlign w:val="baseline"/>
                <w:lang w:val="en-US" w:eastAsia="zh-CN"/>
              </w:rPr>
            </w:pPr>
          </w:p>
        </w:tc>
      </w:tr>
      <w:tr w14:paraId="49D55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4981" w:type="dxa"/>
            <w:tcBorders>
              <w:top w:val="nil"/>
              <w:left w:val="nil"/>
              <w:bottom w:val="single" w:color="auto" w:sz="4" w:space="0"/>
              <w:right w:val="nil"/>
            </w:tcBorders>
            <w:shd w:val="clear" w:color="auto" w:fill="auto"/>
            <w:vAlign w:val="center"/>
          </w:tcPr>
          <w:p w14:paraId="755EE6E4">
            <w:pPr>
              <w:spacing w:before="65" w:line="174" w:lineRule="auto"/>
              <w:ind w:left="60" w:leftChars="0"/>
              <w:jc w:val="both"/>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喷头温度</w:t>
            </w:r>
          </w:p>
        </w:tc>
        <w:tc>
          <w:tcPr>
            <w:tcW w:w="4981" w:type="dxa"/>
            <w:tcBorders>
              <w:top w:val="nil"/>
              <w:left w:val="nil"/>
              <w:bottom w:val="single" w:color="auto" w:sz="4" w:space="0"/>
              <w:right w:val="nil"/>
            </w:tcBorders>
            <w:shd w:val="clear" w:color="auto" w:fill="auto"/>
            <w:vAlign w:val="center"/>
          </w:tcPr>
          <w:p w14:paraId="785A8F2E">
            <w:pPr>
              <w:spacing w:before="65" w:line="177" w:lineRule="exact"/>
              <w:ind w:firstLine="186" w:firstLineChars="100"/>
              <w:jc w:val="both"/>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320℃</w:t>
            </w:r>
          </w:p>
        </w:tc>
      </w:tr>
      <w:tr w14:paraId="4C90A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4981" w:type="dxa"/>
            <w:tcBorders>
              <w:top w:val="single" w:color="auto" w:sz="4" w:space="0"/>
              <w:left w:val="nil"/>
              <w:bottom w:val="single" w:color="auto" w:sz="4" w:space="0"/>
              <w:right w:val="nil"/>
            </w:tcBorders>
            <w:shd w:val="clear" w:color="auto" w:fill="auto"/>
            <w:vAlign w:val="center"/>
          </w:tcPr>
          <w:p w14:paraId="4071B549">
            <w:pPr>
              <w:spacing w:before="65" w:line="174" w:lineRule="auto"/>
              <w:ind w:left="60" w:leftChars="0"/>
              <w:jc w:val="both"/>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底板温度</w:t>
            </w:r>
          </w:p>
        </w:tc>
        <w:tc>
          <w:tcPr>
            <w:tcW w:w="4981" w:type="dxa"/>
            <w:tcBorders>
              <w:top w:val="single" w:color="auto" w:sz="4" w:space="0"/>
              <w:left w:val="nil"/>
              <w:bottom w:val="single" w:color="auto" w:sz="4" w:space="0"/>
              <w:right w:val="nil"/>
            </w:tcBorders>
            <w:shd w:val="clear" w:color="auto" w:fill="auto"/>
            <w:vAlign w:val="center"/>
          </w:tcPr>
          <w:p w14:paraId="16CD6986">
            <w:pPr>
              <w:spacing w:before="65" w:line="177" w:lineRule="exact"/>
              <w:ind w:firstLine="186" w:firstLineChars="100"/>
              <w:jc w:val="both"/>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110℃</w:t>
            </w:r>
          </w:p>
        </w:tc>
      </w:tr>
      <w:tr w14:paraId="54B58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4981" w:type="dxa"/>
            <w:tcBorders>
              <w:top w:val="single" w:color="auto" w:sz="4" w:space="0"/>
              <w:left w:val="nil"/>
              <w:bottom w:val="single" w:color="auto" w:sz="4" w:space="0"/>
              <w:right w:val="nil"/>
            </w:tcBorders>
            <w:shd w:val="clear" w:color="auto" w:fill="auto"/>
            <w:vAlign w:val="center"/>
          </w:tcPr>
          <w:p w14:paraId="0B31AA59">
            <w:pPr>
              <w:spacing w:before="65" w:line="174" w:lineRule="auto"/>
              <w:ind w:left="60" w:leftChars="0"/>
              <w:jc w:val="both"/>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外层数</w:t>
            </w:r>
          </w:p>
        </w:tc>
        <w:tc>
          <w:tcPr>
            <w:tcW w:w="4981" w:type="dxa"/>
            <w:tcBorders>
              <w:top w:val="single" w:color="auto" w:sz="4" w:space="0"/>
              <w:left w:val="nil"/>
              <w:bottom w:val="single" w:color="auto" w:sz="4" w:space="0"/>
              <w:right w:val="nil"/>
            </w:tcBorders>
            <w:shd w:val="clear" w:color="auto" w:fill="auto"/>
            <w:vAlign w:val="center"/>
          </w:tcPr>
          <w:p w14:paraId="32AE956F">
            <w:pPr>
              <w:spacing w:before="65" w:line="177" w:lineRule="exact"/>
              <w:ind w:firstLine="186" w:firstLineChars="100"/>
              <w:jc w:val="both"/>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2</w:t>
            </w:r>
          </w:p>
        </w:tc>
      </w:tr>
      <w:tr w14:paraId="5C8DF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4981" w:type="dxa"/>
            <w:tcBorders>
              <w:top w:val="single" w:color="auto" w:sz="4" w:space="0"/>
              <w:left w:val="nil"/>
              <w:bottom w:val="single" w:color="auto" w:sz="4" w:space="0"/>
              <w:right w:val="nil"/>
            </w:tcBorders>
            <w:shd w:val="clear" w:color="auto" w:fill="auto"/>
            <w:vAlign w:val="center"/>
          </w:tcPr>
          <w:p w14:paraId="22207630">
            <w:pPr>
              <w:spacing w:before="64" w:line="170" w:lineRule="auto"/>
              <w:ind w:left="56" w:leftChars="0"/>
              <w:jc w:val="both"/>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顶层/底层数</w:t>
            </w:r>
          </w:p>
        </w:tc>
        <w:tc>
          <w:tcPr>
            <w:tcW w:w="4981" w:type="dxa"/>
            <w:tcBorders>
              <w:top w:val="single" w:color="auto" w:sz="4" w:space="0"/>
              <w:left w:val="nil"/>
              <w:bottom w:val="single" w:color="auto" w:sz="4" w:space="0"/>
              <w:right w:val="nil"/>
            </w:tcBorders>
            <w:shd w:val="clear" w:color="auto" w:fill="auto"/>
            <w:vAlign w:val="center"/>
          </w:tcPr>
          <w:p w14:paraId="0B73469C">
            <w:pPr>
              <w:spacing w:before="63" w:line="174" w:lineRule="exact"/>
              <w:ind w:firstLine="186" w:firstLineChars="100"/>
              <w:jc w:val="both"/>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3</w:t>
            </w:r>
          </w:p>
        </w:tc>
      </w:tr>
      <w:tr w14:paraId="3AFF0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4981" w:type="dxa"/>
            <w:tcBorders>
              <w:top w:val="single" w:color="auto" w:sz="4" w:space="0"/>
              <w:left w:val="nil"/>
              <w:bottom w:val="single" w:color="auto" w:sz="4" w:space="0"/>
              <w:right w:val="nil"/>
            </w:tcBorders>
            <w:shd w:val="clear" w:color="auto" w:fill="auto"/>
            <w:vAlign w:val="center"/>
          </w:tcPr>
          <w:p w14:paraId="58F6CF5B">
            <w:pPr>
              <w:spacing w:before="64" w:line="171" w:lineRule="auto"/>
              <w:ind w:left="85" w:leftChars="0"/>
              <w:jc w:val="both"/>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内部填充</w:t>
            </w:r>
          </w:p>
        </w:tc>
        <w:tc>
          <w:tcPr>
            <w:tcW w:w="4981" w:type="dxa"/>
            <w:tcBorders>
              <w:top w:val="single" w:color="auto" w:sz="4" w:space="0"/>
              <w:left w:val="nil"/>
              <w:bottom w:val="single" w:color="auto" w:sz="4" w:space="0"/>
              <w:right w:val="nil"/>
            </w:tcBorders>
            <w:shd w:val="clear" w:color="auto" w:fill="auto"/>
            <w:vAlign w:val="center"/>
          </w:tcPr>
          <w:p w14:paraId="19D4B3B3">
            <w:pPr>
              <w:spacing w:before="66" w:line="171" w:lineRule="exact"/>
              <w:ind w:firstLine="186" w:firstLineChars="100"/>
              <w:jc w:val="both"/>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100%</w:t>
            </w:r>
          </w:p>
        </w:tc>
      </w:tr>
      <w:tr w14:paraId="6F953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4981" w:type="dxa"/>
            <w:tcBorders>
              <w:top w:val="single" w:color="auto" w:sz="4" w:space="0"/>
              <w:left w:val="nil"/>
              <w:bottom w:val="single" w:color="auto" w:sz="4" w:space="0"/>
              <w:right w:val="nil"/>
            </w:tcBorders>
            <w:shd w:val="clear" w:color="auto" w:fill="auto"/>
            <w:vAlign w:val="center"/>
          </w:tcPr>
          <w:p w14:paraId="64C0E138">
            <w:pPr>
              <w:spacing w:before="69" w:line="170" w:lineRule="auto"/>
              <w:ind w:left="67" w:leftChars="0"/>
              <w:jc w:val="both"/>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风扇速度</w:t>
            </w:r>
          </w:p>
        </w:tc>
        <w:tc>
          <w:tcPr>
            <w:tcW w:w="4981" w:type="dxa"/>
            <w:tcBorders>
              <w:top w:val="single" w:color="auto" w:sz="4" w:space="0"/>
              <w:left w:val="nil"/>
              <w:bottom w:val="single" w:color="auto" w:sz="4" w:space="0"/>
              <w:right w:val="nil"/>
            </w:tcBorders>
            <w:shd w:val="clear" w:color="auto" w:fill="auto"/>
            <w:vAlign w:val="center"/>
          </w:tcPr>
          <w:p w14:paraId="7135C08C">
            <w:pPr>
              <w:spacing w:before="89" w:line="153" w:lineRule="exact"/>
              <w:ind w:firstLine="186" w:firstLineChars="100"/>
              <w:jc w:val="both"/>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pPr>
            <w:r>
              <w:rPr>
                <w:rFonts w:hint="eastAsia" w:ascii="HarmonyOS Sans SC" w:hAnsi="HarmonyOS Sans SC" w:eastAsia="HarmonyOS Sans SC" w:cs="HarmonyOS Sans SC"/>
                <w:snapToGrid w:val="0"/>
                <w:color w:val="000000" w:themeColor="text1"/>
                <w:spacing w:val="3"/>
                <w:kern w:val="0"/>
                <w:sz w:val="18"/>
                <w:szCs w:val="18"/>
                <w:lang w:val="en-US" w:eastAsia="zh-CN" w:bidi="ar-SA"/>
                <w14:textFill>
                  <w14:solidFill>
                    <w14:schemeClr w14:val="tx1"/>
                  </w14:solidFill>
                </w14:textFill>
              </w:rPr>
              <w:t>0-30%</w:t>
            </w:r>
          </w:p>
        </w:tc>
      </w:tr>
    </w:tbl>
    <w:p w14:paraId="4A913042">
      <w:pPr>
        <w:widowControl w:val="0"/>
        <w:numPr>
          <w:ilvl w:val="0"/>
          <w:numId w:val="0"/>
        </w:numPr>
        <w:jc w:val="left"/>
        <w:rPr>
          <w:rFonts w:hint="eastAsia" w:ascii="微软雅黑" w:hAnsi="微软雅黑" w:eastAsia="微软雅黑" w:cs="微软雅黑"/>
          <w:snapToGrid w:val="0"/>
          <w:color w:val="000000" w:themeColor="text1"/>
          <w:spacing w:val="-5"/>
          <w:kern w:val="0"/>
          <w:sz w:val="15"/>
          <w:szCs w:val="15"/>
          <w:lang w:val="en-US" w:eastAsia="en-US" w:bidi="ar-SA"/>
          <w14:textFill>
            <w14:solidFill>
              <w14:schemeClr w14:val="tx1"/>
            </w14:solidFill>
          </w14:textFill>
        </w:rPr>
      </w:pPr>
    </w:p>
    <w:p w14:paraId="1E248681">
      <w:pPr>
        <w:widowControl w:val="0"/>
        <w:numPr>
          <w:ilvl w:val="0"/>
          <w:numId w:val="0"/>
        </w:numPr>
        <w:jc w:val="left"/>
        <w:rPr>
          <w:rFonts w:hint="eastAsia" w:ascii="HarmonyOS Sans SC" w:hAnsi="HarmonyOS Sans SC" w:eastAsia="HarmonyOS Sans SC" w:cs="HarmonyOS Sans SC"/>
          <w:snapToGrid w:val="0"/>
          <w:color w:val="595959" w:themeColor="text1" w:themeTint="A6"/>
          <w:spacing w:val="-5"/>
          <w:kern w:val="0"/>
          <w:sz w:val="18"/>
          <w:szCs w:val="18"/>
          <w:lang w:val="en-US" w:eastAsia="en-US" w:bidi="ar-SA"/>
          <w14:textFill>
            <w14:solidFill>
              <w14:schemeClr w14:val="tx1">
                <w14:lumMod w14:val="65000"/>
                <w14:lumOff w14:val="35000"/>
              </w14:schemeClr>
            </w14:solidFill>
          </w14:textFill>
        </w:rPr>
      </w:pPr>
      <w:r>
        <w:rPr>
          <w:rFonts w:hint="eastAsia" w:ascii="HarmonyOS Sans SC" w:hAnsi="HarmonyOS Sans SC" w:eastAsia="HarmonyOS Sans SC" w:cs="HarmonyOS Sans SC"/>
          <w:snapToGrid w:val="0"/>
          <w:color w:val="595959" w:themeColor="text1" w:themeTint="A6"/>
          <w:spacing w:val="-5"/>
          <w:kern w:val="0"/>
          <w:sz w:val="18"/>
          <w:szCs w:val="18"/>
          <w:lang w:val="en-US" w:eastAsia="zh-CN" w:bidi="ar-SA"/>
          <w14:textFill>
            <w14:solidFill>
              <w14:schemeClr w14:val="tx1">
                <w14:lumMod w14:val="65000"/>
                <w14:lumOff w14:val="35000"/>
              </w14:schemeClr>
            </w14:solidFill>
          </w14:textFill>
        </w:rPr>
        <w:t>*基于</w:t>
      </w:r>
      <w:r>
        <w:rPr>
          <w:rFonts w:hint="eastAsia" w:ascii="HarmonyOS Sans SC" w:hAnsi="HarmonyOS Sans SC" w:eastAsia="HarmonyOS Sans SC" w:cs="HarmonyOS Sans SC"/>
          <w:snapToGrid w:val="0"/>
          <w:color w:val="595959" w:themeColor="text1" w:themeTint="A6"/>
          <w:spacing w:val="-5"/>
          <w:kern w:val="0"/>
          <w:sz w:val="18"/>
          <w:szCs w:val="18"/>
          <w:lang w:val="en-US" w:eastAsia="en-US" w:bidi="ar-SA"/>
          <w14:textFill>
            <w14:solidFill>
              <w14:schemeClr w14:val="tx1">
                <w14:lumMod w14:val="65000"/>
                <w14:lumOff w14:val="35000"/>
              </w14:schemeClr>
            </w14:solidFill>
          </w14:textFill>
        </w:rPr>
        <w:t xml:space="preserve">Bambu P1S 0.4 mm nozzle </w:t>
      </w:r>
      <w:r>
        <w:rPr>
          <w:rFonts w:hint="eastAsia" w:ascii="HarmonyOS Sans SC" w:hAnsi="HarmonyOS Sans SC" w:eastAsia="HarmonyOS Sans SC" w:cs="HarmonyOS Sans SC"/>
          <w:snapToGrid w:val="0"/>
          <w:color w:val="595959" w:themeColor="text1" w:themeTint="A6"/>
          <w:spacing w:val="-5"/>
          <w:kern w:val="0"/>
          <w:sz w:val="18"/>
          <w:szCs w:val="18"/>
          <w:lang w:val="en-US" w:eastAsia="zh-CN" w:bidi="ar-SA"/>
          <w14:textFill>
            <w14:solidFill>
              <w14:schemeClr w14:val="tx1">
                <w14:lumMod w14:val="65000"/>
                <w14:lumOff w14:val="35000"/>
              </w14:schemeClr>
            </w14:solidFill>
          </w14:textFill>
        </w:rPr>
        <w:t>和</w:t>
      </w:r>
      <w:r>
        <w:rPr>
          <w:rFonts w:hint="eastAsia" w:ascii="HarmonyOS Sans SC" w:hAnsi="HarmonyOS Sans SC" w:eastAsia="HarmonyOS Sans SC" w:cs="HarmonyOS Sans SC"/>
          <w:snapToGrid w:val="0"/>
          <w:color w:val="595959" w:themeColor="text1" w:themeTint="A6"/>
          <w:spacing w:val="-5"/>
          <w:kern w:val="0"/>
          <w:sz w:val="18"/>
          <w:szCs w:val="18"/>
          <w:lang w:val="en-US" w:eastAsia="en-US" w:bidi="ar-SA"/>
          <w14:textFill>
            <w14:solidFill>
              <w14:schemeClr w14:val="tx1">
                <w14:lumMod w14:val="65000"/>
                <w14:lumOff w14:val="35000"/>
              </w14:schemeClr>
            </w14:solidFill>
          </w14:textFill>
        </w:rPr>
        <w:t xml:space="preserve"> Orcaslicer</w:t>
      </w:r>
      <w:r>
        <w:rPr>
          <w:rFonts w:hint="eastAsia" w:ascii="HarmonyOS Sans SC" w:hAnsi="HarmonyOS Sans SC" w:eastAsia="HarmonyOS Sans SC" w:cs="HarmonyOS Sans SC"/>
          <w:snapToGrid w:val="0"/>
          <w:color w:val="595959" w:themeColor="text1" w:themeTint="A6"/>
          <w:spacing w:val="-5"/>
          <w:kern w:val="0"/>
          <w:sz w:val="18"/>
          <w:szCs w:val="18"/>
          <w:lang w:val="en-US" w:eastAsia="zh-CN" w:bidi="ar-SA"/>
          <w14:textFill>
            <w14:solidFill>
              <w14:schemeClr w14:val="tx1">
                <w14:lumMod w14:val="65000"/>
                <w14:lumOff w14:val="35000"/>
              </w14:schemeClr>
            </w14:solidFill>
          </w14:textFill>
        </w:rPr>
        <w:t xml:space="preserve"> </w:t>
      </w:r>
      <w:r>
        <w:rPr>
          <w:rFonts w:hint="eastAsia" w:ascii="HarmonyOS Sans SC" w:hAnsi="HarmonyOS Sans SC" w:eastAsia="HarmonyOS Sans SC" w:cs="HarmonyOS Sans SC"/>
          <w:snapToGrid w:val="0"/>
          <w:color w:val="595959" w:themeColor="text1" w:themeTint="A6"/>
          <w:spacing w:val="-5"/>
          <w:kern w:val="0"/>
          <w:sz w:val="18"/>
          <w:szCs w:val="18"/>
          <w:lang w:val="en-US" w:eastAsia="en-US" w:bidi="ar-SA"/>
          <w14:textFill>
            <w14:solidFill>
              <w14:schemeClr w14:val="tx1">
                <w14:lumMod w14:val="65000"/>
                <w14:lumOff w14:val="35000"/>
              </w14:schemeClr>
            </w14:solidFill>
          </w14:textFill>
        </w:rPr>
        <w:t>2.</w:t>
      </w:r>
      <w:r>
        <w:rPr>
          <w:rFonts w:hint="eastAsia" w:ascii="HarmonyOS Sans SC" w:hAnsi="HarmonyOS Sans SC" w:eastAsia="HarmonyOS Sans SC" w:cs="HarmonyOS Sans SC"/>
          <w:snapToGrid w:val="0"/>
          <w:color w:val="595959" w:themeColor="text1" w:themeTint="A6"/>
          <w:spacing w:val="-5"/>
          <w:kern w:val="0"/>
          <w:sz w:val="18"/>
          <w:szCs w:val="18"/>
          <w:lang w:val="en-US" w:eastAsia="zh-CN" w:bidi="ar-SA"/>
          <w14:textFill>
            <w14:solidFill>
              <w14:schemeClr w14:val="tx1">
                <w14:lumMod w14:val="65000"/>
                <w14:lumOff w14:val="35000"/>
              </w14:schemeClr>
            </w14:solidFill>
          </w14:textFill>
        </w:rPr>
        <w:t>1.0测试。</w:t>
      </w:r>
    </w:p>
    <w:p w14:paraId="0EE6A148">
      <w:pPr>
        <w:widowControl w:val="0"/>
        <w:numPr>
          <w:ilvl w:val="0"/>
          <w:numId w:val="0"/>
        </w:numPr>
        <w:jc w:val="left"/>
        <w:rPr>
          <w:rFonts w:hint="eastAsia" w:ascii="微软雅黑" w:hAnsi="微软雅黑" w:eastAsia="微软雅黑" w:cs="微软雅黑"/>
          <w:snapToGrid w:val="0"/>
          <w:color w:val="000000" w:themeColor="text1"/>
          <w:spacing w:val="-5"/>
          <w:kern w:val="0"/>
          <w:sz w:val="16"/>
          <w:szCs w:val="16"/>
          <w:lang w:val="en-US" w:eastAsia="en-US" w:bidi="ar-SA"/>
          <w14:textFill>
            <w14:solidFill>
              <w14:schemeClr w14:val="tx1"/>
            </w14:solidFill>
          </w14:textFill>
        </w:rPr>
      </w:pPr>
    </w:p>
    <w:p w14:paraId="40CC29FD">
      <w:pPr>
        <w:keepNext w:val="0"/>
        <w:keepLines w:val="0"/>
        <w:pageBreakBefore w:val="0"/>
        <w:widowControl w:val="0"/>
        <w:kinsoku/>
        <w:wordWrap/>
        <w:overflowPunct/>
        <w:topLinePunct w:val="0"/>
        <w:autoSpaceDE/>
        <w:autoSpaceDN/>
        <w:bidi w:val="0"/>
        <w:adjustRightInd w:val="0"/>
        <w:snapToGrid w:val="0"/>
        <w:spacing w:before="98" w:line="360" w:lineRule="auto"/>
        <w:textAlignment w:val="auto"/>
        <w:rPr>
          <w:rFonts w:hint="eastAsia" w:ascii="微软雅黑" w:hAnsi="微软雅黑" w:eastAsia="微软雅黑" w:cs="微软雅黑"/>
          <w:snapToGrid w:val="0"/>
          <w:color w:val="000000" w:themeColor="text1"/>
          <w:spacing w:val="-5"/>
          <w:kern w:val="0"/>
          <w:sz w:val="18"/>
          <w:szCs w:val="18"/>
          <w:lang w:val="en-US" w:eastAsia="en-US" w:bidi="ar-SA"/>
          <w14:textFill>
            <w14:solidFill>
              <w14:schemeClr w14:val="tx1"/>
            </w14:solidFill>
          </w14:textFill>
        </w:rPr>
      </w:pPr>
      <w:r>
        <w:rPr>
          <w:rFonts w:hint="eastAsia" w:ascii="HarmonyOS Sans SC" w:hAnsi="HarmonyOS Sans SC" w:eastAsia="HarmonyOS Sans SC" w:cs="HarmonyOS Sans SC"/>
          <w:b/>
          <w:bCs/>
          <w:snapToGrid w:val="0"/>
          <w:color w:val="000000" w:themeColor="text1"/>
          <w:spacing w:val="-5"/>
          <w:kern w:val="0"/>
          <w:sz w:val="22"/>
          <w:szCs w:val="22"/>
          <w:lang w:val="en-US" w:eastAsia="en-US" w:bidi="ar-SA"/>
          <w14:textFill>
            <w14:solidFill>
              <w14:schemeClr w14:val="tx1"/>
            </w14:solidFill>
          </w14:textFill>
        </w:rPr>
        <mc:AlternateContent>
          <mc:Choice Requires="wps">
            <w:drawing>
              <wp:anchor distT="0" distB="0" distL="0" distR="0" simplePos="0" relativeHeight="251675648" behindDoc="1" locked="0" layoutInCell="1" allowOverlap="1">
                <wp:simplePos x="0" y="0"/>
                <wp:positionH relativeFrom="column">
                  <wp:posOffset>-69215</wp:posOffset>
                </wp:positionH>
                <wp:positionV relativeFrom="paragraph">
                  <wp:posOffset>22225</wp:posOffset>
                </wp:positionV>
                <wp:extent cx="6329680" cy="321945"/>
                <wp:effectExtent l="0" t="0" r="13970" b="1905"/>
                <wp:wrapNone/>
                <wp:docPr id="62" name="Rect 6"/>
                <wp:cNvGraphicFramePr/>
                <a:graphic xmlns:a="http://schemas.openxmlformats.org/drawingml/2006/main">
                  <a:graphicData uri="http://schemas.microsoft.com/office/word/2010/wordprocessingShape">
                    <wps:wsp>
                      <wps:cNvSpPr/>
                      <wps:spPr>
                        <a:xfrm>
                          <a:off x="0" y="0"/>
                          <a:ext cx="6329680" cy="321945"/>
                        </a:xfrm>
                        <a:prstGeom prst="rect">
                          <a:avLst/>
                        </a:prstGeom>
                        <a:solidFill>
                          <a:srgbClr val="BDE0E5">
                            <a:alpha val="60000"/>
                          </a:srgbClr>
                        </a:solidFill>
                        <a:ln w="0">
                          <a:noFill/>
                        </a:ln>
                      </wps:spPr>
                      <wps:style>
                        <a:lnRef idx="0">
                          <a:schemeClr val="accent1"/>
                        </a:lnRef>
                        <a:fillRef idx="0">
                          <a:schemeClr val="accent1"/>
                        </a:fillRef>
                        <a:effectRef idx="0">
                          <a:schemeClr val="accent1"/>
                        </a:effectRef>
                        <a:fontRef idx="minor">
                          <a:schemeClr val="dk1"/>
                        </a:fontRef>
                      </wps:style>
                      <wps:txbx>
                        <w:txbxContent>
                          <w:p w14:paraId="021520DE">
                            <w:pPr>
                              <w:jc w:val="center"/>
                              <w:rPr>
                                <w:rFonts w:hint="eastAsia" w:ascii="微软雅黑" w:hAnsi="微软雅黑" w:eastAsia="微软雅黑" w:cs="微软雅黑"/>
                                <w:sz w:val="22"/>
                                <w:szCs w:val="22"/>
                                <w:lang w:val="en-US" w:eastAsia="zh-CN"/>
                              </w:rP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6" o:spid="_x0000_s1026" o:spt="1" style="position:absolute;left:0pt;margin-left:-5.45pt;margin-top:1.75pt;height:25.35pt;width:498.4pt;z-index:-251640832;mso-width-relative:page;mso-height-relative:page;" fillcolor="#BDE0E5" filled="t" stroked="f" coordsize="21600,21600" o:gfxdata="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HptquzYAAAACAEAAA8AAAAAAAAAAQAgAAAAIgAAAGRycy9k&#10;b3ducmV2LnhtbFBLAQIUABQAAAAIAIdO4kDv21zsOwIAAI8EAAAOAAAAAAAAAAEAIAAAACcBAABk&#10;cnMvZTJvRG9jLnhtbFBLBQYAAAAABgAGAFkBAADUBQAAAAA=&#10;">
                <v:fill on="t" opacity="39321f" focussize="0,0"/>
                <v:stroke on="f" weight="0pt"/>
                <v:imagedata o:title=""/>
                <o:lock v:ext="edit" aspectratio="f"/>
                <v:textbox inset="0mm,0mm,0mm,0mm">
                  <w:txbxContent>
                    <w:p w14:paraId="021520DE">
                      <w:pPr>
                        <w:jc w:val="center"/>
                        <w:rPr>
                          <w:rFonts w:hint="eastAsia" w:ascii="微软雅黑" w:hAnsi="微软雅黑" w:eastAsia="微软雅黑" w:cs="微软雅黑"/>
                          <w:sz w:val="22"/>
                          <w:szCs w:val="22"/>
                          <w:lang w:val="en-US" w:eastAsia="zh-CN"/>
                        </w:rPr>
                      </w:pPr>
                    </w:p>
                  </w:txbxContent>
                </v:textbox>
              </v:rect>
            </w:pict>
          </mc:Fallback>
        </mc:AlternateContent>
      </w:r>
      <w:r>
        <w:rPr>
          <w:rFonts w:hint="eastAsia" w:ascii="HarmonyOS Sans SC" w:hAnsi="HarmonyOS Sans SC" w:eastAsia="HarmonyOS Sans SC" w:cs="HarmonyOS Sans SC"/>
          <w:b/>
          <w:bCs/>
          <w:snapToGrid w:val="0"/>
          <w:color w:val="000000" w:themeColor="text1"/>
          <w:spacing w:val="-5"/>
          <w:kern w:val="0"/>
          <w:sz w:val="22"/>
          <w:szCs w:val="22"/>
          <w:lang w:val="en-US" w:eastAsia="zh-CN" w:bidi="ar-SA"/>
          <w14:textFill>
            <w14:solidFill>
              <w14:schemeClr w14:val="tx1"/>
            </w14:solidFill>
          </w14:textFill>
        </w:rPr>
        <w:t>注意</w:t>
      </w:r>
    </w:p>
    <w:p w14:paraId="34FBCB4A">
      <w:pPr>
        <w:pStyle w:val="2"/>
        <w:keepNext w:val="0"/>
        <w:keepLines w:val="0"/>
        <w:pageBreakBefore w:val="0"/>
        <w:widowControl w:val="0"/>
        <w:kinsoku w:val="0"/>
        <w:wordWrap/>
        <w:overflowPunct w:val="0"/>
        <w:topLinePunct w:val="0"/>
        <w:autoSpaceDE w:val="0"/>
        <w:autoSpaceDN w:val="0"/>
        <w:bidi w:val="0"/>
        <w:adjustRightInd w:val="0"/>
        <w:snapToGrid w:val="0"/>
        <w:spacing w:before="60" w:line="180" w:lineRule="auto"/>
        <w:jc w:val="both"/>
        <w:textAlignment w:val="baseline"/>
        <w:rPr>
          <w:rFonts w:hint="eastAsia" w:ascii="HarmonyOS Sans SC" w:hAnsi="HarmonyOS Sans SC" w:eastAsia="HarmonyOS Sans SC" w:cs="HarmonyOS Sans SC"/>
          <w:snapToGrid w:val="0"/>
          <w:color w:val="000000" w:themeColor="text1"/>
          <w:spacing w:val="-5"/>
          <w:kern w:val="0"/>
          <w:sz w:val="22"/>
          <w:szCs w:val="22"/>
          <w:lang w:val="en-US" w:eastAsia="zh-CN"/>
          <w14:textFill>
            <w14:solidFill>
              <w14:schemeClr w14:val="tx1"/>
            </w14:solidFill>
          </w14:textFill>
        </w:rPr>
      </w:pPr>
      <w:r>
        <w:rPr>
          <w:rFonts w:hint="eastAsia" w:ascii="HarmonyOS Sans SC" w:hAnsi="HarmonyOS Sans SC" w:eastAsia="HarmonyOS Sans SC" w:cs="HarmonyOS Sans SC"/>
          <w:snapToGrid w:val="0"/>
          <w:color w:val="000000" w:themeColor="text1"/>
          <w:spacing w:val="-5"/>
          <w:kern w:val="0"/>
          <w:sz w:val="22"/>
          <w:szCs w:val="22"/>
          <w:lang w:val="en-US" w:eastAsia="zh-CN"/>
          <w14:textFill>
            <w14:solidFill>
              <w14:schemeClr w14:val="tx1"/>
            </w14:solidFill>
          </w14:textFill>
        </w:rPr>
        <w:t>由 eSUN 或代表 eSUN 提供的有关本产品的信息，无论是以数据、建议或其他形式，均经过深入研究，并真诚地认为是可靠的。 但请注意，产品是按 “原样 ”销售的。对于信息或产品的适销性、特定用途的适用性或任何其他性质，eSUN不承担任何责任，也不作任何明示或暗示的陈述或保证。 本声明不免除卖方提出的任何销售条件。</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HarmonyOS Sans SC">
    <w:panose1 w:val="00000500000000000000"/>
    <w:charset w:val="86"/>
    <w:family w:val="auto"/>
    <w:pitch w:val="default"/>
    <w:sig w:usb0="00000001" w:usb1="08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4D1C1">
    <w:pPr>
      <w:pStyle w:val="3"/>
      <w:rPr>
        <w:rFonts w:hint="eastAsia" w:ascii="微软雅黑" w:hAnsi="微软雅黑" w:eastAsia="微软雅黑" w:cs="微软雅黑"/>
        <w:sz w:val="16"/>
        <w:szCs w:val="16"/>
      </w:rPr>
    </w:pPr>
    <w:r>
      <w:rPr>
        <w:rFonts w:hint="eastAsia" w:ascii="微软雅黑" w:hAnsi="微软雅黑" w:eastAsia="微软雅黑" w:cs="微软雅黑"/>
        <w:sz w:val="16"/>
        <w:szCs w:val="16"/>
        <w:lang w:val="en-US" w:eastAsia="zh-CN"/>
      </w:rPr>
      <w:t>地址：</w:t>
    </w:r>
    <w:r>
      <w:rPr>
        <w:rFonts w:hint="eastAsia" w:ascii="微软雅黑" w:hAnsi="微软雅黑" w:eastAsia="微软雅黑" w:cs="微软雅黑"/>
        <w:sz w:val="16"/>
        <w:szCs w:val="16"/>
      </w:rPr>
      <w:t>中国深圳市南山区粤海街道高新南九道 55 号微软科通大厦 15AB 室</w:t>
    </w:r>
  </w:p>
  <w:p w14:paraId="7FC74400">
    <w:pPr>
      <w:pStyle w:val="3"/>
      <w:rPr>
        <w:rFonts w:hint="eastAsia" w:ascii="微软雅黑" w:hAnsi="微软雅黑" w:eastAsia="微软雅黑" w:cs="微软雅黑"/>
        <w:sz w:val="16"/>
        <w:szCs w:val="16"/>
      </w:rPr>
    </w:pPr>
    <w:r>
      <w:rPr>
        <w:rFonts w:hint="eastAsia" w:ascii="微软雅黑" w:hAnsi="微软雅黑" w:eastAsia="微软雅黑" w:cs="微软雅黑"/>
        <w:sz w:val="16"/>
        <w:szCs w:val="16"/>
        <w:lang w:val="en-US" w:eastAsia="zh-CN"/>
      </w:rPr>
      <w:t>电话</w:t>
    </w:r>
    <w:r>
      <w:rPr>
        <w:rFonts w:hint="eastAsia" w:ascii="微软雅黑" w:hAnsi="微软雅黑" w:eastAsia="微软雅黑" w:cs="微软雅黑"/>
        <w:sz w:val="16"/>
        <w:szCs w:val="16"/>
      </w:rPr>
      <w:t>:</w:t>
    </w:r>
    <w:r>
      <w:rPr>
        <w:rFonts w:hint="eastAsia" w:ascii="微软雅黑" w:hAnsi="微软雅黑" w:eastAsia="微软雅黑" w:cs="微软雅黑"/>
        <w:sz w:val="16"/>
        <w:szCs w:val="16"/>
        <w:lang w:val="en-US" w:eastAsia="zh-CN"/>
      </w:rPr>
      <w:t xml:space="preserve"> </w:t>
    </w:r>
    <w:r>
      <w:rPr>
        <w:rFonts w:hint="eastAsia" w:ascii="微软雅黑" w:hAnsi="微软雅黑" w:eastAsia="微软雅黑" w:cs="微软雅黑"/>
        <w:sz w:val="16"/>
        <w:szCs w:val="16"/>
      </w:rPr>
      <w:t>(086)-0755-86581960 </w:t>
    </w:r>
    <w:r>
      <w:rPr>
        <w:rFonts w:hint="eastAsia" w:ascii="微软雅黑" w:hAnsi="微软雅黑" w:eastAsia="微软雅黑" w:cs="微软雅黑"/>
        <w:sz w:val="16"/>
        <w:szCs w:val="16"/>
        <w:lang w:val="en-US" w:eastAsia="zh-CN"/>
      </w:rPr>
      <w:t xml:space="preserve">                      传真</w:t>
    </w:r>
    <w:r>
      <w:rPr>
        <w:rFonts w:hint="eastAsia" w:ascii="微软雅黑" w:hAnsi="微软雅黑" w:eastAsia="微软雅黑" w:cs="微软雅黑"/>
        <w:sz w:val="16"/>
        <w:szCs w:val="16"/>
      </w:rPr>
      <w:t>: (086)-0755-26031982 </w:t>
    </w:r>
    <w:r>
      <w:rPr>
        <w:rFonts w:hint="eastAsia" w:ascii="微软雅黑" w:hAnsi="微软雅黑" w:eastAsia="微软雅黑" w:cs="微软雅黑"/>
        <w:sz w:val="16"/>
        <w:szCs w:val="16"/>
        <w:lang w:val="en-US" w:eastAsia="zh-CN"/>
      </w:rPr>
      <w:t xml:space="preserve">                      邮箱</w:t>
    </w:r>
    <w:r>
      <w:rPr>
        <w:rFonts w:hint="eastAsia" w:ascii="微软雅黑" w:hAnsi="微软雅黑" w:eastAsia="微软雅黑" w:cs="微软雅黑"/>
        <w:sz w:val="16"/>
        <w:szCs w:val="16"/>
      </w:rPr>
      <w:t>:</w:t>
    </w:r>
    <w:r>
      <w:rPr>
        <w:rFonts w:hint="eastAsia" w:ascii="微软雅黑" w:hAnsi="微软雅黑" w:eastAsia="微软雅黑" w:cs="微软雅黑"/>
        <w:sz w:val="16"/>
        <w:szCs w:val="16"/>
        <w:lang w:val="en-US" w:eastAsia="zh-CN"/>
      </w:rPr>
      <w:t xml:space="preserve"> </w:t>
    </w:r>
    <w:r>
      <w:rPr>
        <w:rFonts w:hint="eastAsia" w:ascii="微软雅黑" w:hAnsi="微软雅黑" w:eastAsia="微软雅黑" w:cs="微软雅黑"/>
        <w:sz w:val="16"/>
        <w:szCs w:val="16"/>
      </w:rPr>
      <w:t>bright@brightcn.net</w:t>
    </w:r>
  </w:p>
  <w:p w14:paraId="6A501E9D">
    <w:pPr>
      <w:pStyle w:val="3"/>
      <w:rPr>
        <w:rFonts w:hint="default" w:ascii="微软雅黑" w:hAnsi="微软雅黑" w:eastAsia="微软雅黑" w:cs="微软雅黑"/>
        <w:sz w:val="16"/>
        <w:szCs w:val="16"/>
        <w:lang w:val="en-US" w:eastAsia="zh-CN"/>
      </w:rPr>
    </w:pPr>
    <w:r>
      <w:rPr>
        <w:rFonts w:hint="eastAsia" w:ascii="微软雅黑" w:hAnsi="微软雅黑" w:eastAsia="微软雅黑" w:cs="微软雅黑"/>
        <w:sz w:val="16"/>
        <w:szCs w:val="16"/>
      </w:rPr>
      <w:t>www.</w:t>
    </w:r>
    <w:r>
      <w:rPr>
        <w:rFonts w:hint="eastAsia" w:ascii="微软雅黑" w:hAnsi="微软雅黑" w:eastAsia="微软雅黑" w:cs="微软雅黑"/>
        <w:sz w:val="16"/>
        <w:szCs w:val="16"/>
        <w:lang w:val="en-US" w:eastAsia="zh-CN"/>
      </w:rPr>
      <w:t>esun3d.com</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93889">
    <w:pPr>
      <w:pStyle w:val="4"/>
      <w:rPr>
        <w:rFonts w:hint="eastAsia"/>
        <w:lang w:val="en-US" w:eastAsia="zh-CN"/>
      </w:rPr>
    </w:pPr>
  </w:p>
  <w:p w14:paraId="52DAE0CF">
    <w:pPr>
      <w:pStyle w:val="4"/>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JUN.2026            Version 1.0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JjOTQxYzhjODMyMDAzZmE0MDJkMWFkNmJlNDkwYTUifQ=="/>
  </w:docVars>
  <w:rsids>
    <w:rsidRoot w:val="322F33C4"/>
    <w:rsid w:val="00052A18"/>
    <w:rsid w:val="020F701B"/>
    <w:rsid w:val="03922815"/>
    <w:rsid w:val="039B5B6E"/>
    <w:rsid w:val="0804330F"/>
    <w:rsid w:val="085602B5"/>
    <w:rsid w:val="085926C8"/>
    <w:rsid w:val="09C3197A"/>
    <w:rsid w:val="0B13248D"/>
    <w:rsid w:val="0C394176"/>
    <w:rsid w:val="0C5E3BDC"/>
    <w:rsid w:val="0DA33F9D"/>
    <w:rsid w:val="0E0407B3"/>
    <w:rsid w:val="0F4C41C0"/>
    <w:rsid w:val="0FC65D20"/>
    <w:rsid w:val="109220A6"/>
    <w:rsid w:val="11665A0D"/>
    <w:rsid w:val="156758B0"/>
    <w:rsid w:val="163559AE"/>
    <w:rsid w:val="17A76437"/>
    <w:rsid w:val="17F12573"/>
    <w:rsid w:val="18E11E1D"/>
    <w:rsid w:val="1B6B7632"/>
    <w:rsid w:val="1BBB082B"/>
    <w:rsid w:val="1CD51C99"/>
    <w:rsid w:val="1E0F11DA"/>
    <w:rsid w:val="1EE241F9"/>
    <w:rsid w:val="1FDA1374"/>
    <w:rsid w:val="217C0935"/>
    <w:rsid w:val="21BB1F9D"/>
    <w:rsid w:val="21EF55AB"/>
    <w:rsid w:val="25366165"/>
    <w:rsid w:val="261D651E"/>
    <w:rsid w:val="264803D1"/>
    <w:rsid w:val="28D0107B"/>
    <w:rsid w:val="291B4ED7"/>
    <w:rsid w:val="291E0523"/>
    <w:rsid w:val="29B03871"/>
    <w:rsid w:val="2C7605EA"/>
    <w:rsid w:val="2CFE2B46"/>
    <w:rsid w:val="2E1A575D"/>
    <w:rsid w:val="2F20375F"/>
    <w:rsid w:val="30773D10"/>
    <w:rsid w:val="322F33C4"/>
    <w:rsid w:val="33053A26"/>
    <w:rsid w:val="35113393"/>
    <w:rsid w:val="3586192A"/>
    <w:rsid w:val="37B26A07"/>
    <w:rsid w:val="37F25C81"/>
    <w:rsid w:val="3A4F49E1"/>
    <w:rsid w:val="3A7B3A28"/>
    <w:rsid w:val="3BDA29D0"/>
    <w:rsid w:val="3C9506A5"/>
    <w:rsid w:val="3E486514"/>
    <w:rsid w:val="3FD87226"/>
    <w:rsid w:val="41D55F5E"/>
    <w:rsid w:val="42440BA3"/>
    <w:rsid w:val="42F83340"/>
    <w:rsid w:val="43095949"/>
    <w:rsid w:val="433552E8"/>
    <w:rsid w:val="435766B4"/>
    <w:rsid w:val="46B06807"/>
    <w:rsid w:val="47121270"/>
    <w:rsid w:val="49ED225A"/>
    <w:rsid w:val="49FB423D"/>
    <w:rsid w:val="4A655B5A"/>
    <w:rsid w:val="4A7B537E"/>
    <w:rsid w:val="4AD52CE0"/>
    <w:rsid w:val="4BDB2578"/>
    <w:rsid w:val="4C942727"/>
    <w:rsid w:val="4EDE5EDB"/>
    <w:rsid w:val="4F135B85"/>
    <w:rsid w:val="4F1D6A04"/>
    <w:rsid w:val="53127122"/>
    <w:rsid w:val="55161D92"/>
    <w:rsid w:val="56293EE0"/>
    <w:rsid w:val="567C3CF2"/>
    <w:rsid w:val="57145949"/>
    <w:rsid w:val="579B2BBB"/>
    <w:rsid w:val="596516D3"/>
    <w:rsid w:val="59D16D68"/>
    <w:rsid w:val="5CAE3391"/>
    <w:rsid w:val="5CBF6DC0"/>
    <w:rsid w:val="5DFE5C52"/>
    <w:rsid w:val="5EC76CAB"/>
    <w:rsid w:val="60602BF4"/>
    <w:rsid w:val="620121B5"/>
    <w:rsid w:val="63893169"/>
    <w:rsid w:val="63E1404C"/>
    <w:rsid w:val="64B27796"/>
    <w:rsid w:val="66971FE3"/>
    <w:rsid w:val="67F65BEC"/>
    <w:rsid w:val="6CD75FEC"/>
    <w:rsid w:val="71790F3E"/>
    <w:rsid w:val="71EC2365"/>
    <w:rsid w:val="75B6202C"/>
    <w:rsid w:val="76191423"/>
    <w:rsid w:val="76764AC8"/>
    <w:rsid w:val="7BB52F1E"/>
    <w:rsid w:val="7C1728A9"/>
    <w:rsid w:val="7C6D24C9"/>
    <w:rsid w:val="7D034BDB"/>
    <w:rsid w:val="7E5D1B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微软雅黑" w:hAnsi="微软雅黑" w:eastAsia="微软雅黑" w:cs="微软雅黑"/>
      <w:sz w:val="11"/>
      <w:szCs w:val="1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rPr>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Table Text"/>
    <w:basedOn w:val="1"/>
    <w:semiHidden/>
    <w:qFormat/>
    <w:uiPriority w:val="0"/>
    <w:rPr>
      <w:rFonts w:ascii="微软雅黑" w:hAnsi="微软雅黑" w:eastAsia="微软雅黑" w:cs="微软雅黑"/>
      <w:sz w:val="14"/>
      <w:szCs w:val="14"/>
      <w:lang w:val="en-US" w:eastAsia="en-US" w:bidi="ar-SA"/>
    </w:rPr>
  </w:style>
  <w:style w:type="table" w:customStyle="1" w:styleId="10">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867</Words>
  <Characters>1217</Characters>
  <Lines>0</Lines>
  <Paragraphs>0</Paragraphs>
  <TotalTime>330</TotalTime>
  <ScaleCrop>false</ScaleCrop>
  <LinksUpToDate>false</LinksUpToDate>
  <CharactersWithSpaces>1763</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2024-10-08T07:19:00Z</dcterms:created>
  <dc:creator>安兔子</dc:creator>
  <cp:lastModifiedBy>虎婉琳</cp:lastModifiedBy>
  <dcterms:modified xsi:type="dcterms:W3CDTF">2026-08-10T06:07:50Z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6C8A61B6DEB04DB3BBE884AB36F642CD_13</vt:lpwstr>
  </property>
  <property fmtid="{D5CDD505-2E9C-101B-9397-08002B2CF9AE}" pid="4" name="KSOTemplateDocerSaveRecord">
    <vt:lpwstr>eyJoZGlkIjoiMWU1ZTdmMzRkOWExZGE0ZGE0NGJkNzE4NWE3MDNhYzciLCJ1c2VySWQiOiI1MTYwODEzMzkifQ==</vt:lpwstr>
  </property>
</Properties>
</file>